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6878B" w14:textId="242EF0D8" w:rsidR="00E515A8" w:rsidRPr="00904F7F" w:rsidRDefault="00362ACB" w:rsidP="001D2F4A">
      <w:pPr>
        <w:spacing w:after="120" w:line="240" w:lineRule="auto"/>
        <w:rPr>
          <w:rFonts w:ascii="Arial" w:hAnsi="Arial" w:cs="Arial"/>
          <w:sz w:val="20"/>
          <w:szCs w:val="20"/>
          <w:lang w:val="en-GB"/>
        </w:rPr>
      </w:pPr>
      <w:bookmarkStart w:id="0" w:name="_Hlk72442523"/>
      <w:r>
        <w:rPr>
          <w:rFonts w:ascii="Arial" w:hAnsi="Arial" w:cs="Arial"/>
          <w:noProof/>
          <w:color w:val="FF0000"/>
          <w:sz w:val="20"/>
          <w:szCs w:val="20"/>
          <w:lang w:eastAsia="el-GR"/>
        </w:rPr>
        <w:drawing>
          <wp:inline distT="0" distB="0" distL="0" distR="0" wp14:anchorId="37DA423F" wp14:editId="0BCFE0BF">
            <wp:extent cx="5274310" cy="10090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ST_MIXANISMOS_A4_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197E" w14:textId="77777777" w:rsidR="00362ACB" w:rsidRDefault="00362ACB" w:rsidP="001D2F4A">
      <w:pPr>
        <w:spacing w:after="120" w:line="240" w:lineRule="auto"/>
        <w:rPr>
          <w:rFonts w:ascii="Arial" w:hAnsi="Arial" w:cs="Arial"/>
          <w:b/>
          <w:sz w:val="20"/>
          <w:szCs w:val="20"/>
          <w:lang w:val="en-GB"/>
        </w:rPr>
      </w:pPr>
    </w:p>
    <w:p w14:paraId="310E9D3E" w14:textId="08CA1D6E" w:rsidR="005F7634" w:rsidRPr="006A0520" w:rsidRDefault="005F7634" w:rsidP="001D2F4A">
      <w:pPr>
        <w:spacing w:after="120" w:line="240" w:lineRule="auto"/>
        <w:rPr>
          <w:rFonts w:ascii="Arial" w:hAnsi="Arial" w:cs="Arial"/>
          <w:bCs/>
          <w:sz w:val="20"/>
          <w:szCs w:val="20"/>
          <w:lang w:val="en-GB"/>
        </w:rPr>
      </w:pPr>
      <w:r w:rsidRPr="00BA45C9">
        <w:rPr>
          <w:rFonts w:ascii="Arial" w:hAnsi="Arial" w:cs="Arial"/>
          <w:b/>
          <w:sz w:val="20"/>
          <w:szCs w:val="20"/>
          <w:lang w:val="en-GB"/>
        </w:rPr>
        <w:t xml:space="preserve">SYMBOLS &amp; </w:t>
      </w:r>
      <w:r w:rsidR="004837E0" w:rsidRPr="00BA45C9">
        <w:rPr>
          <w:rFonts w:ascii="Arial" w:hAnsi="Arial" w:cs="Arial"/>
          <w:b/>
          <w:sz w:val="20"/>
          <w:szCs w:val="20"/>
          <w:lang w:val="en-GB"/>
        </w:rPr>
        <w:t>I</w:t>
      </w:r>
      <w:r w:rsidRPr="00BA45C9">
        <w:rPr>
          <w:rFonts w:ascii="Arial" w:hAnsi="Arial" w:cs="Arial"/>
          <w:b/>
          <w:sz w:val="20"/>
          <w:szCs w:val="20"/>
          <w:lang w:val="en-GB"/>
        </w:rPr>
        <w:t xml:space="preserve">conic </w:t>
      </w:r>
      <w:r w:rsidR="004837E0" w:rsidRPr="00BA45C9">
        <w:rPr>
          <w:rFonts w:ascii="Arial" w:hAnsi="Arial" w:cs="Arial"/>
          <w:b/>
          <w:sz w:val="20"/>
          <w:szCs w:val="20"/>
          <w:lang w:val="en-GB"/>
        </w:rPr>
        <w:t>R</w:t>
      </w:r>
      <w:r w:rsidRPr="00BA45C9">
        <w:rPr>
          <w:rFonts w:ascii="Arial" w:hAnsi="Arial" w:cs="Arial"/>
          <w:b/>
          <w:sz w:val="20"/>
          <w:szCs w:val="20"/>
          <w:lang w:val="en-GB"/>
        </w:rPr>
        <w:t>uins</w:t>
      </w:r>
      <w:bookmarkEnd w:id="0"/>
      <w:r w:rsidR="00083093">
        <w:rPr>
          <w:rFonts w:ascii="Arial" w:hAnsi="Arial" w:cs="Arial"/>
          <w:b/>
          <w:sz w:val="20"/>
          <w:szCs w:val="20"/>
          <w:lang w:val="en-GB"/>
        </w:rPr>
        <w:br/>
      </w:r>
      <w:r w:rsidRPr="00BA45C9">
        <w:rPr>
          <w:rFonts w:ascii="Arial" w:hAnsi="Arial" w:cs="Arial"/>
          <w:b/>
          <w:sz w:val="20"/>
          <w:szCs w:val="20"/>
          <w:lang w:val="en-GB"/>
        </w:rPr>
        <w:br/>
      </w:r>
      <w:r w:rsidR="00EC7DAE" w:rsidRPr="00EC7DAE">
        <w:rPr>
          <w:rFonts w:ascii="Arial" w:hAnsi="Arial" w:cs="Arial"/>
          <w:b/>
          <w:bCs/>
          <w:sz w:val="20"/>
          <w:szCs w:val="20"/>
          <w:lang w:val="en-GB"/>
        </w:rPr>
        <w:t>137</w:t>
      </w:r>
      <w:r w:rsidR="00EC7DAE" w:rsidRPr="00EC7DAE">
        <w:rPr>
          <w:rFonts w:ascii="Arial" w:hAnsi="Arial" w:cs="Arial"/>
          <w:b/>
          <w:sz w:val="20"/>
          <w:szCs w:val="20"/>
          <w:lang w:val="en-GB"/>
        </w:rPr>
        <w:t xml:space="preserve"> artists, architects, and art theorists from Greece and abroad present 110 artworks</w:t>
      </w:r>
      <w:r w:rsidRPr="00BA45C9">
        <w:rPr>
          <w:rFonts w:ascii="Arial" w:hAnsi="Arial" w:cs="Arial"/>
          <w:b/>
          <w:sz w:val="20"/>
          <w:szCs w:val="20"/>
          <w:lang w:val="en-GB"/>
        </w:rPr>
        <w:br/>
      </w:r>
      <w:r w:rsidRPr="00BA45C9">
        <w:rPr>
          <w:rFonts w:ascii="Arial" w:hAnsi="Arial" w:cs="Arial"/>
          <w:b/>
          <w:sz w:val="20"/>
          <w:szCs w:val="20"/>
          <w:lang w:val="en-GB"/>
        </w:rPr>
        <w:br/>
      </w:r>
      <w:r w:rsidR="00362ACB" w:rsidRPr="006A0520">
        <w:rPr>
          <w:rFonts w:ascii="Arial" w:hAnsi="Arial" w:cs="Arial"/>
          <w:b/>
          <w:sz w:val="20"/>
          <w:szCs w:val="20"/>
          <w:lang w:val="en-GB"/>
        </w:rPr>
        <w:t>27</w:t>
      </w:r>
      <w:r w:rsidR="00EB6500" w:rsidRPr="006A0520">
        <w:rPr>
          <w:rFonts w:ascii="Arial" w:hAnsi="Arial" w:cs="Arial"/>
          <w:b/>
          <w:sz w:val="20"/>
          <w:szCs w:val="20"/>
          <w:lang w:val="en-GB"/>
        </w:rPr>
        <w:t>.</w:t>
      </w:r>
      <w:r w:rsidRPr="006A0520">
        <w:rPr>
          <w:rFonts w:ascii="Arial" w:hAnsi="Arial" w:cs="Arial"/>
          <w:b/>
          <w:sz w:val="20"/>
          <w:szCs w:val="20"/>
          <w:lang w:val="en-GB"/>
        </w:rPr>
        <w:t>05-</w:t>
      </w:r>
      <w:r w:rsidR="006A0520" w:rsidRPr="006A0520">
        <w:rPr>
          <w:rFonts w:ascii="Arial" w:hAnsi="Arial" w:cs="Arial"/>
          <w:b/>
          <w:sz w:val="20"/>
          <w:szCs w:val="20"/>
          <w:lang w:val="en-US"/>
        </w:rPr>
        <w:t>2</w:t>
      </w:r>
      <w:r w:rsidR="00B918EF" w:rsidRPr="006A0520">
        <w:rPr>
          <w:rFonts w:ascii="Arial" w:hAnsi="Arial" w:cs="Arial"/>
          <w:b/>
          <w:sz w:val="20"/>
          <w:szCs w:val="20"/>
          <w:lang w:val="en-GB"/>
        </w:rPr>
        <w:t>0</w:t>
      </w:r>
      <w:r w:rsidR="00EB6500" w:rsidRPr="006A0520">
        <w:rPr>
          <w:rFonts w:ascii="Arial" w:hAnsi="Arial" w:cs="Arial"/>
          <w:b/>
          <w:sz w:val="20"/>
          <w:szCs w:val="20"/>
          <w:lang w:val="en-GB"/>
        </w:rPr>
        <w:t>.</w:t>
      </w:r>
      <w:r w:rsidR="006A0520" w:rsidRPr="006A0520">
        <w:rPr>
          <w:rFonts w:ascii="Arial" w:hAnsi="Arial" w:cs="Arial"/>
          <w:b/>
          <w:sz w:val="20"/>
          <w:szCs w:val="20"/>
          <w:lang w:val="en-GB"/>
        </w:rPr>
        <w:t>08</w:t>
      </w:r>
      <w:r w:rsidR="00B918EF" w:rsidRPr="006A0520">
        <w:rPr>
          <w:rFonts w:ascii="Arial" w:hAnsi="Arial" w:cs="Arial"/>
          <w:b/>
          <w:sz w:val="20"/>
          <w:szCs w:val="20"/>
          <w:lang w:val="en-GB"/>
        </w:rPr>
        <w:t>.</w:t>
      </w:r>
      <w:r w:rsidRPr="006A0520">
        <w:rPr>
          <w:rFonts w:ascii="Arial" w:hAnsi="Arial" w:cs="Arial"/>
          <w:b/>
          <w:sz w:val="20"/>
          <w:szCs w:val="20"/>
          <w:lang w:val="en-GB"/>
        </w:rPr>
        <w:t>2021</w:t>
      </w:r>
    </w:p>
    <w:p w14:paraId="07068666" w14:textId="4065D99D" w:rsidR="00EB6500" w:rsidRPr="006A0520" w:rsidRDefault="00EB6500" w:rsidP="001D2F4A">
      <w:pPr>
        <w:spacing w:after="12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6A0520">
        <w:rPr>
          <w:rFonts w:ascii="Arial" w:hAnsi="Arial" w:cs="Arial"/>
          <w:b/>
          <w:sz w:val="20"/>
          <w:szCs w:val="20"/>
          <w:lang w:val="en-GB"/>
        </w:rPr>
        <w:t>National Museum of Contemporary Art</w:t>
      </w:r>
      <w:r w:rsidR="00362ACB" w:rsidRPr="006A0520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136E0B" w:rsidRPr="006A0520">
        <w:rPr>
          <w:rFonts w:ascii="Arial" w:hAnsi="Arial" w:cs="Arial"/>
          <w:b/>
          <w:sz w:val="20"/>
          <w:szCs w:val="20"/>
          <w:lang w:val="en-GB"/>
        </w:rPr>
        <w:t xml:space="preserve">(EMST) </w:t>
      </w:r>
      <w:r w:rsidR="00362ACB" w:rsidRPr="006A0520">
        <w:rPr>
          <w:rFonts w:ascii="Arial" w:hAnsi="Arial" w:cs="Arial"/>
          <w:b/>
          <w:sz w:val="20"/>
          <w:szCs w:val="20"/>
          <w:lang w:val="en-GB"/>
        </w:rPr>
        <w:t>Athens</w:t>
      </w:r>
      <w:r w:rsidRPr="006A0520">
        <w:rPr>
          <w:rFonts w:ascii="Arial" w:hAnsi="Arial" w:cs="Arial"/>
          <w:b/>
          <w:sz w:val="20"/>
          <w:szCs w:val="20"/>
          <w:lang w:val="en-GB"/>
        </w:rPr>
        <w:t xml:space="preserve"> </w:t>
      </w:r>
    </w:p>
    <w:p w14:paraId="170FC6DE" w14:textId="4AB9D852" w:rsidR="00EB6500" w:rsidRPr="006A0520" w:rsidRDefault="00EB6500" w:rsidP="001D2F4A">
      <w:pPr>
        <w:spacing w:after="12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6A0520">
        <w:rPr>
          <w:rFonts w:ascii="Arial" w:hAnsi="Arial" w:cs="Arial"/>
          <w:b/>
          <w:sz w:val="20"/>
          <w:szCs w:val="20"/>
          <w:lang w:val="en-GB"/>
        </w:rPr>
        <w:t>Temporary Exhibition</w:t>
      </w:r>
      <w:r w:rsidR="00362ACB" w:rsidRPr="006A0520">
        <w:rPr>
          <w:rFonts w:ascii="Arial" w:hAnsi="Arial" w:cs="Arial"/>
          <w:b/>
          <w:sz w:val="20"/>
          <w:szCs w:val="20"/>
          <w:lang w:val="en-GB"/>
        </w:rPr>
        <w:t>s</w:t>
      </w:r>
      <w:r w:rsidRPr="006A0520">
        <w:rPr>
          <w:rFonts w:ascii="Arial" w:hAnsi="Arial" w:cs="Arial"/>
          <w:b/>
          <w:sz w:val="20"/>
          <w:szCs w:val="20"/>
          <w:lang w:val="en-GB"/>
        </w:rPr>
        <w:t xml:space="preserve"> Space </w:t>
      </w:r>
      <w:r w:rsidR="005F7634" w:rsidRPr="006A0520">
        <w:rPr>
          <w:rFonts w:ascii="Arial" w:hAnsi="Arial" w:cs="Arial"/>
          <w:b/>
          <w:sz w:val="20"/>
          <w:szCs w:val="20"/>
          <w:lang w:val="en-GB"/>
        </w:rPr>
        <w:t>(-1)</w:t>
      </w:r>
    </w:p>
    <w:p w14:paraId="4A613190" w14:textId="77777777" w:rsidR="00EB6500" w:rsidRPr="006A0520" w:rsidRDefault="00EB6500" w:rsidP="001D2F4A">
      <w:pPr>
        <w:spacing w:after="120" w:line="240" w:lineRule="auto"/>
        <w:rPr>
          <w:rFonts w:ascii="Arial" w:hAnsi="Arial" w:cs="Arial"/>
          <w:b/>
          <w:sz w:val="20"/>
          <w:szCs w:val="20"/>
          <w:lang w:val="en-GB"/>
        </w:rPr>
      </w:pPr>
    </w:p>
    <w:p w14:paraId="3BFBB5F0" w14:textId="3CB7185A" w:rsidR="00372B65" w:rsidRPr="00BA45C9" w:rsidRDefault="005C4330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 w:rsidRPr="006A0520">
        <w:rPr>
          <w:rFonts w:ascii="Arial" w:hAnsi="Arial" w:cs="Arial"/>
          <w:sz w:val="20"/>
          <w:szCs w:val="20"/>
          <w:lang w:val="en-GB"/>
        </w:rPr>
        <w:t>110</w:t>
      </w:r>
      <w:proofErr w:type="gramEnd"/>
      <w:r w:rsidRPr="006A0520">
        <w:rPr>
          <w:rFonts w:ascii="Arial" w:hAnsi="Arial" w:cs="Arial"/>
          <w:sz w:val="20"/>
          <w:szCs w:val="20"/>
          <w:lang w:val="en-GB"/>
        </w:rPr>
        <w:t xml:space="preserve"> artworks by </w:t>
      </w:r>
      <w:r w:rsidR="00600B75" w:rsidRPr="006A0520">
        <w:rPr>
          <w:rFonts w:ascii="Arial" w:hAnsi="Arial" w:cs="Arial"/>
          <w:bCs/>
          <w:sz w:val="20"/>
          <w:szCs w:val="20"/>
          <w:lang w:val="en-GB"/>
        </w:rPr>
        <w:t>137</w:t>
      </w:r>
      <w:r w:rsidR="005F7634" w:rsidRPr="006A0520">
        <w:rPr>
          <w:rFonts w:ascii="Arial" w:hAnsi="Arial" w:cs="Arial"/>
          <w:sz w:val="20"/>
          <w:szCs w:val="20"/>
          <w:lang w:val="en-GB"/>
        </w:rPr>
        <w:t xml:space="preserve"> </w:t>
      </w:r>
      <w:r w:rsidRPr="006A0520">
        <w:rPr>
          <w:rFonts w:ascii="Arial" w:hAnsi="Arial" w:cs="Arial"/>
          <w:sz w:val="20"/>
          <w:szCs w:val="20"/>
          <w:lang w:val="en-GB"/>
        </w:rPr>
        <w:t>artists, architects, and art theorists from</w:t>
      </w:r>
      <w:r w:rsidR="00EC7DAE" w:rsidRPr="006A0520">
        <w:rPr>
          <w:rFonts w:ascii="Arial" w:hAnsi="Arial" w:cs="Arial"/>
          <w:sz w:val="20"/>
          <w:szCs w:val="20"/>
          <w:lang w:val="en-GB"/>
        </w:rPr>
        <w:t xml:space="preserve"> Greece and abroad are presented </w:t>
      </w:r>
      <w:r w:rsidRPr="006A0520">
        <w:rPr>
          <w:rFonts w:ascii="Arial" w:hAnsi="Arial" w:cs="Arial"/>
          <w:sz w:val="20"/>
          <w:szCs w:val="20"/>
          <w:lang w:val="en-GB"/>
        </w:rPr>
        <w:t>in</w:t>
      </w:r>
      <w:r w:rsidR="00BA45C9" w:rsidRPr="006A0520">
        <w:rPr>
          <w:rFonts w:ascii="Arial" w:hAnsi="Arial" w:cs="Arial"/>
          <w:sz w:val="20"/>
          <w:szCs w:val="20"/>
          <w:lang w:val="en-GB"/>
        </w:rPr>
        <w:t xml:space="preserve"> the</w:t>
      </w:r>
      <w:r w:rsidR="005F7634" w:rsidRPr="006A0520">
        <w:rPr>
          <w:rFonts w:ascii="Arial" w:hAnsi="Arial" w:cs="Arial"/>
          <w:sz w:val="20"/>
          <w:szCs w:val="20"/>
          <w:lang w:val="en-GB"/>
        </w:rPr>
        <w:t xml:space="preserve"> </w:t>
      </w:r>
      <w:r w:rsidR="00BA45C9" w:rsidRPr="006A0520">
        <w:rPr>
          <w:rFonts w:ascii="Arial" w:hAnsi="Arial" w:cs="Arial"/>
          <w:sz w:val="20"/>
          <w:szCs w:val="20"/>
          <w:lang w:val="en-GB"/>
        </w:rPr>
        <w:t>Temporary Exhibition</w:t>
      </w:r>
      <w:r w:rsidR="00EC7DAE" w:rsidRPr="006A0520">
        <w:rPr>
          <w:rFonts w:ascii="Arial" w:hAnsi="Arial" w:cs="Arial"/>
          <w:sz w:val="20"/>
          <w:szCs w:val="20"/>
          <w:lang w:val="en-GB"/>
        </w:rPr>
        <w:t>s</w:t>
      </w:r>
      <w:r w:rsidR="00BA45C9" w:rsidRPr="006A0520">
        <w:rPr>
          <w:rFonts w:ascii="Arial" w:hAnsi="Arial" w:cs="Arial"/>
          <w:sz w:val="20"/>
          <w:szCs w:val="20"/>
          <w:lang w:val="en-GB"/>
        </w:rPr>
        <w:t xml:space="preserve"> Space (-1) of the National Museum of Contemporary Art</w:t>
      </w:r>
      <w:r w:rsidR="00EC7DAE" w:rsidRPr="006A0520">
        <w:rPr>
          <w:rFonts w:ascii="Arial" w:hAnsi="Arial" w:cs="Arial"/>
          <w:sz w:val="20"/>
          <w:szCs w:val="20"/>
          <w:lang w:val="en-GB"/>
        </w:rPr>
        <w:t xml:space="preserve"> Athens (EMST) </w:t>
      </w:r>
      <w:r w:rsidR="00BA45C9" w:rsidRPr="006A0520">
        <w:rPr>
          <w:rFonts w:ascii="Arial" w:hAnsi="Arial" w:cs="Arial"/>
          <w:sz w:val="20"/>
          <w:szCs w:val="20"/>
          <w:lang w:val="en-GB"/>
        </w:rPr>
        <w:t>from</w:t>
      </w:r>
      <w:r w:rsidR="00600B75" w:rsidRPr="006A0520">
        <w:rPr>
          <w:rFonts w:ascii="Arial" w:hAnsi="Arial" w:cs="Arial"/>
          <w:sz w:val="20"/>
          <w:szCs w:val="20"/>
          <w:lang w:val="en-GB"/>
        </w:rPr>
        <w:t xml:space="preserve"> </w:t>
      </w:r>
      <w:r w:rsidR="00BA45C9" w:rsidRPr="006A0520">
        <w:rPr>
          <w:rFonts w:ascii="Arial" w:hAnsi="Arial" w:cs="Arial"/>
          <w:sz w:val="20"/>
          <w:szCs w:val="20"/>
          <w:lang w:val="en-GB"/>
        </w:rPr>
        <w:t>May</w:t>
      </w:r>
      <w:r w:rsidR="00362ACB" w:rsidRPr="006A0520">
        <w:rPr>
          <w:rFonts w:ascii="Arial" w:hAnsi="Arial" w:cs="Arial"/>
          <w:sz w:val="20"/>
          <w:szCs w:val="20"/>
          <w:lang w:val="en-GB"/>
        </w:rPr>
        <w:t xml:space="preserve"> 27</w:t>
      </w:r>
      <w:r w:rsidR="005F7634" w:rsidRPr="006A0520">
        <w:rPr>
          <w:rFonts w:ascii="Arial" w:hAnsi="Arial" w:cs="Arial"/>
          <w:sz w:val="20"/>
          <w:szCs w:val="20"/>
          <w:lang w:val="en-GB"/>
        </w:rPr>
        <w:t xml:space="preserve"> </w:t>
      </w:r>
      <w:r w:rsidR="00BA45C9" w:rsidRPr="006A0520">
        <w:rPr>
          <w:rFonts w:ascii="Arial" w:hAnsi="Arial" w:cs="Arial"/>
          <w:sz w:val="20"/>
          <w:szCs w:val="20"/>
          <w:lang w:val="en-GB"/>
        </w:rPr>
        <w:t>to</w:t>
      </w:r>
      <w:r w:rsidR="005F7634" w:rsidRPr="006A0520">
        <w:rPr>
          <w:rFonts w:ascii="Arial" w:hAnsi="Arial" w:cs="Arial"/>
          <w:sz w:val="20"/>
          <w:szCs w:val="20"/>
          <w:lang w:val="en-GB"/>
        </w:rPr>
        <w:t xml:space="preserve"> </w:t>
      </w:r>
      <w:r w:rsidR="006A0520" w:rsidRPr="006A0520">
        <w:rPr>
          <w:rFonts w:ascii="Arial" w:hAnsi="Arial" w:cs="Arial"/>
          <w:sz w:val="20"/>
          <w:szCs w:val="20"/>
          <w:lang w:val="en-GB"/>
        </w:rPr>
        <w:t xml:space="preserve">August 20, </w:t>
      </w:r>
      <w:r w:rsidR="005F7634" w:rsidRPr="006A0520">
        <w:rPr>
          <w:rFonts w:ascii="Arial" w:hAnsi="Arial" w:cs="Arial"/>
          <w:sz w:val="20"/>
          <w:szCs w:val="20"/>
          <w:lang w:val="en-GB"/>
        </w:rPr>
        <w:t>2021</w:t>
      </w:r>
      <w:r w:rsidR="00BA45C9" w:rsidRPr="006A0520">
        <w:rPr>
          <w:rFonts w:ascii="Arial" w:hAnsi="Arial" w:cs="Arial"/>
          <w:sz w:val="20"/>
          <w:szCs w:val="20"/>
          <w:lang w:val="en-GB"/>
        </w:rPr>
        <w:t>.</w:t>
      </w:r>
    </w:p>
    <w:p w14:paraId="240A1A51" w14:textId="77777777" w:rsidR="00204F8C" w:rsidRDefault="00204F8C" w:rsidP="00F66668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1E4408EF" w14:textId="1C0918D3" w:rsidR="001E1DB7" w:rsidRDefault="005C4330" w:rsidP="00F66668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5C4330">
        <w:rPr>
          <w:rFonts w:ascii="Arial" w:hAnsi="Arial" w:cs="Arial"/>
          <w:sz w:val="20"/>
          <w:szCs w:val="20"/>
          <w:lang w:val="en-GB"/>
        </w:rPr>
        <w:t>The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 w:rsidR="0045679E" w:rsidRPr="001E1DB7">
        <w:rPr>
          <w:rFonts w:ascii="Arial" w:hAnsi="Arial" w:cs="Arial"/>
          <w:i/>
          <w:iCs/>
          <w:sz w:val="20"/>
          <w:szCs w:val="20"/>
          <w:lang w:val="en-GB"/>
        </w:rPr>
        <w:t xml:space="preserve">SYMBOLS &amp; </w:t>
      </w:r>
      <w:r w:rsidR="00D04ABD" w:rsidRPr="001E1DB7">
        <w:rPr>
          <w:rFonts w:ascii="Arial" w:hAnsi="Arial" w:cs="Arial"/>
          <w:i/>
          <w:iCs/>
          <w:sz w:val="20"/>
          <w:szCs w:val="20"/>
          <w:lang w:val="en-GB"/>
        </w:rPr>
        <w:t>I</w:t>
      </w:r>
      <w:r w:rsidR="0045679E" w:rsidRPr="001E1DB7">
        <w:rPr>
          <w:rFonts w:ascii="Arial" w:hAnsi="Arial" w:cs="Arial"/>
          <w:i/>
          <w:iCs/>
          <w:sz w:val="20"/>
          <w:szCs w:val="20"/>
          <w:lang w:val="en-GB"/>
        </w:rPr>
        <w:t xml:space="preserve">conic </w:t>
      </w:r>
      <w:r w:rsidR="00D04ABD" w:rsidRPr="001E1DB7">
        <w:rPr>
          <w:rFonts w:ascii="Arial" w:hAnsi="Arial" w:cs="Arial"/>
          <w:i/>
          <w:iCs/>
          <w:sz w:val="20"/>
          <w:szCs w:val="20"/>
          <w:lang w:val="en-GB"/>
        </w:rPr>
        <w:t>R</w:t>
      </w:r>
      <w:r w:rsidR="0045679E" w:rsidRPr="001E1DB7">
        <w:rPr>
          <w:rFonts w:ascii="Arial" w:hAnsi="Arial" w:cs="Arial"/>
          <w:i/>
          <w:iCs/>
          <w:sz w:val="20"/>
          <w:szCs w:val="20"/>
          <w:lang w:val="en-GB"/>
        </w:rPr>
        <w:t>uins</w:t>
      </w:r>
      <w:r w:rsidR="0045679E"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 xml:space="preserve">exhibition </w:t>
      </w:r>
      <w:r w:rsidR="00D04ABD" w:rsidRPr="00D04ABD">
        <w:rPr>
          <w:rFonts w:ascii="Arial" w:hAnsi="Arial" w:cs="Arial"/>
          <w:sz w:val="20"/>
          <w:szCs w:val="20"/>
          <w:lang w:val="en-GB"/>
        </w:rPr>
        <w:t>explore</w:t>
      </w:r>
      <w:r>
        <w:rPr>
          <w:rFonts w:ascii="Arial" w:hAnsi="Arial" w:cs="Arial"/>
          <w:sz w:val="20"/>
          <w:szCs w:val="20"/>
          <w:lang w:val="en-GB"/>
        </w:rPr>
        <w:t>s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the ways in which we perceive and approach </w:t>
      </w:r>
      <w:r>
        <w:rPr>
          <w:rFonts w:ascii="Arial" w:hAnsi="Arial" w:cs="Arial"/>
          <w:sz w:val="20"/>
          <w:szCs w:val="20"/>
          <w:lang w:val="en-GB"/>
        </w:rPr>
        <w:t>potent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cultural symbols, bringing together under a common conceptual framework contemporary works of art and architecture by</w:t>
      </w:r>
      <w:r w:rsidR="00D04ABD">
        <w:rPr>
          <w:rFonts w:ascii="Arial" w:hAnsi="Arial" w:cs="Arial"/>
          <w:sz w:val="20"/>
          <w:szCs w:val="20"/>
          <w:lang w:val="en-GB"/>
        </w:rPr>
        <w:t xml:space="preserve"> prominent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artists and </w:t>
      </w:r>
      <w:proofErr w:type="gramStart"/>
      <w:r w:rsidR="00D04ABD" w:rsidRPr="00D04ABD">
        <w:rPr>
          <w:rFonts w:ascii="Arial" w:hAnsi="Arial" w:cs="Arial"/>
          <w:sz w:val="20"/>
          <w:szCs w:val="20"/>
          <w:lang w:val="en-GB"/>
        </w:rPr>
        <w:t>architects</w:t>
      </w:r>
      <w:proofErr w:type="gramEnd"/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from Greece and abroad.</w:t>
      </w:r>
      <w:r w:rsidR="00D04ABD">
        <w:rPr>
          <w:rFonts w:ascii="Arial" w:hAnsi="Arial" w:cs="Arial"/>
          <w:sz w:val="20"/>
          <w:szCs w:val="20"/>
          <w:lang w:val="en-GB"/>
        </w:rPr>
        <w:t xml:space="preserve"> The exhibition marks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an attempt to synthesize different </w:t>
      </w:r>
      <w:r w:rsidR="00D04ABD">
        <w:rPr>
          <w:rFonts w:ascii="Arial" w:hAnsi="Arial" w:cs="Arial"/>
          <w:sz w:val="20"/>
          <w:szCs w:val="20"/>
          <w:lang w:val="en-GB"/>
        </w:rPr>
        <w:t>conceptualisations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of the symbol, </w:t>
      </w:r>
      <w:r w:rsidR="00D04ABD">
        <w:rPr>
          <w:rFonts w:ascii="Arial" w:hAnsi="Arial" w:cs="Arial"/>
          <w:sz w:val="20"/>
          <w:szCs w:val="20"/>
          <w:lang w:val="en-GB"/>
        </w:rPr>
        <w:t>by drawing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eclectic affinities and </w:t>
      </w:r>
      <w:r w:rsidR="00D04ABD">
        <w:rPr>
          <w:rFonts w:ascii="Arial" w:hAnsi="Arial" w:cs="Arial"/>
          <w:sz w:val="20"/>
          <w:szCs w:val="20"/>
          <w:lang w:val="en-GB"/>
        </w:rPr>
        <w:t xml:space="preserve">highlighting 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common features, regardless of </w:t>
      </w:r>
      <w:r>
        <w:rPr>
          <w:rFonts w:ascii="Arial" w:hAnsi="Arial" w:cs="Arial"/>
          <w:sz w:val="20"/>
          <w:szCs w:val="20"/>
          <w:lang w:val="en-GB"/>
        </w:rPr>
        <w:t>the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radically different </w:t>
      </w:r>
      <w:r w:rsidR="001E1DB7">
        <w:rPr>
          <w:rFonts w:ascii="Arial" w:hAnsi="Arial" w:cs="Arial"/>
          <w:sz w:val="20"/>
          <w:szCs w:val="20"/>
          <w:lang w:val="en-GB"/>
        </w:rPr>
        <w:t>points of departure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and processes </w:t>
      </w:r>
      <w:r w:rsidR="00D04ABD">
        <w:rPr>
          <w:rFonts w:ascii="Arial" w:hAnsi="Arial" w:cs="Arial"/>
          <w:sz w:val="20"/>
          <w:szCs w:val="20"/>
          <w:lang w:val="en-GB"/>
        </w:rPr>
        <w:t>involved in their</w:t>
      </w:r>
      <w:r w:rsidR="00D04ABD" w:rsidRPr="00D04ABD">
        <w:rPr>
          <w:rFonts w:ascii="Arial" w:hAnsi="Arial" w:cs="Arial"/>
          <w:sz w:val="20"/>
          <w:szCs w:val="20"/>
          <w:lang w:val="en-GB"/>
        </w:rPr>
        <w:t xml:space="preserve"> production.</w:t>
      </w:r>
      <w:r w:rsidR="001E1DB7">
        <w:rPr>
          <w:rFonts w:ascii="Arial" w:hAnsi="Arial" w:cs="Arial"/>
          <w:sz w:val="20"/>
          <w:szCs w:val="20"/>
          <w:lang w:val="en-GB"/>
        </w:rPr>
        <w:t xml:space="preserve"> In addition to independent artworks, 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which reflect on the relationship between artistic and architectural creation, the core of the exhibition </w:t>
      </w:r>
      <w:r w:rsidR="001E1DB7">
        <w:rPr>
          <w:rFonts w:ascii="Arial" w:hAnsi="Arial" w:cs="Arial"/>
          <w:sz w:val="20"/>
          <w:szCs w:val="20"/>
          <w:lang w:val="en-GB"/>
        </w:rPr>
        <w:t>consists of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three distinct </w:t>
      </w:r>
      <w:r w:rsidR="001E1DB7">
        <w:rPr>
          <w:rFonts w:ascii="Arial" w:hAnsi="Arial" w:cs="Arial"/>
          <w:sz w:val="20"/>
          <w:szCs w:val="20"/>
          <w:lang w:val="en-GB"/>
        </w:rPr>
        <w:t>but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interconnected </w:t>
      </w:r>
      <w:r w:rsidR="001E1DB7">
        <w:rPr>
          <w:rFonts w:ascii="Arial" w:hAnsi="Arial" w:cs="Arial"/>
          <w:sz w:val="20"/>
          <w:szCs w:val="20"/>
          <w:lang w:val="en-GB"/>
        </w:rPr>
        <w:t>themes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: the Acropolis of Athens, post-war </w:t>
      </w:r>
      <w:r w:rsidR="001E1DB7">
        <w:rPr>
          <w:rFonts w:ascii="Arial" w:hAnsi="Arial" w:cs="Arial"/>
          <w:sz w:val="20"/>
          <w:szCs w:val="20"/>
          <w:lang w:val="en-GB"/>
        </w:rPr>
        <w:t>architecture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</w:t>
      </w:r>
      <w:r w:rsidR="001E1DB7">
        <w:rPr>
          <w:rFonts w:ascii="Arial" w:hAnsi="Arial" w:cs="Arial"/>
          <w:sz w:val="20"/>
          <w:szCs w:val="20"/>
          <w:lang w:val="en-GB"/>
        </w:rPr>
        <w:t>in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Central Europe and the Berlin Wall.</w:t>
      </w:r>
      <w:r w:rsidR="001E1DB7">
        <w:rPr>
          <w:rFonts w:ascii="Arial" w:hAnsi="Arial" w:cs="Arial"/>
          <w:sz w:val="20"/>
          <w:szCs w:val="20"/>
          <w:lang w:val="en-GB"/>
        </w:rPr>
        <w:t xml:space="preserve"> According to </w:t>
      </w:r>
      <w:r w:rsidR="001E1DB7" w:rsidRPr="001E1DB7">
        <w:rPr>
          <w:rFonts w:ascii="Arial" w:hAnsi="Arial" w:cs="Arial"/>
          <w:sz w:val="20"/>
          <w:szCs w:val="20"/>
          <w:lang w:val="en-GB"/>
        </w:rPr>
        <w:t>Pana</w:t>
      </w:r>
      <w:r w:rsidR="001E1DB7">
        <w:rPr>
          <w:rFonts w:ascii="Arial" w:hAnsi="Arial" w:cs="Arial"/>
          <w:sz w:val="20"/>
          <w:szCs w:val="20"/>
          <w:lang w:val="en-GB"/>
        </w:rPr>
        <w:t>y</w:t>
      </w:r>
      <w:r w:rsidR="001E1DB7" w:rsidRPr="001E1DB7">
        <w:rPr>
          <w:rFonts w:ascii="Arial" w:hAnsi="Arial" w:cs="Arial"/>
          <w:sz w:val="20"/>
          <w:szCs w:val="20"/>
          <w:lang w:val="en-GB"/>
        </w:rPr>
        <w:t>otis Pangalos</w:t>
      </w:r>
      <w:r w:rsidR="001E1DB7">
        <w:rPr>
          <w:rFonts w:ascii="Arial" w:hAnsi="Arial" w:cs="Arial"/>
          <w:sz w:val="20"/>
          <w:szCs w:val="20"/>
          <w:lang w:val="en-GB"/>
        </w:rPr>
        <w:t>,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</w:t>
      </w:r>
      <w:r w:rsidR="001E1DB7">
        <w:rPr>
          <w:rFonts w:ascii="Arial" w:hAnsi="Arial" w:cs="Arial"/>
          <w:sz w:val="20"/>
          <w:szCs w:val="20"/>
          <w:lang w:val="en-GB"/>
        </w:rPr>
        <w:t>the chief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curator of the </w:t>
      </w:r>
      <w:r w:rsidR="001E1DB7" w:rsidRPr="001E1DB7">
        <w:rPr>
          <w:rFonts w:ascii="Arial" w:hAnsi="Arial" w:cs="Arial"/>
          <w:i/>
          <w:iCs/>
          <w:sz w:val="20"/>
          <w:szCs w:val="20"/>
          <w:lang w:val="en-GB"/>
        </w:rPr>
        <w:t>SYMBOLS &amp; Iconic Ruins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exhibition</w:t>
      </w:r>
      <w:r w:rsidR="001E1DB7">
        <w:rPr>
          <w:rFonts w:ascii="Arial" w:hAnsi="Arial" w:cs="Arial"/>
          <w:sz w:val="20"/>
          <w:szCs w:val="20"/>
          <w:lang w:val="en-GB"/>
        </w:rPr>
        <w:t>,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</w:t>
      </w:r>
      <w:r w:rsidR="001E1DB7">
        <w:rPr>
          <w:rFonts w:ascii="Arial" w:hAnsi="Arial" w:cs="Arial"/>
          <w:sz w:val="20"/>
          <w:szCs w:val="20"/>
          <w:lang w:val="en-GB"/>
        </w:rPr>
        <w:t>“t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he aim is to </w:t>
      </w:r>
      <w:r w:rsidR="001E1DB7">
        <w:rPr>
          <w:rFonts w:ascii="Arial" w:hAnsi="Arial" w:cs="Arial"/>
          <w:sz w:val="20"/>
          <w:szCs w:val="20"/>
          <w:lang w:val="en-GB"/>
        </w:rPr>
        <w:t>establish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a </w:t>
      </w:r>
      <w:r w:rsidR="001E1DB7">
        <w:rPr>
          <w:rFonts w:ascii="Arial" w:hAnsi="Arial" w:cs="Arial"/>
          <w:sz w:val="20"/>
          <w:szCs w:val="20"/>
          <w:lang w:val="en-GB"/>
        </w:rPr>
        <w:t>unique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dialogue between different </w:t>
      </w:r>
      <w:r w:rsidR="001E1DB7">
        <w:rPr>
          <w:rFonts w:ascii="Arial" w:hAnsi="Arial" w:cs="Arial"/>
          <w:sz w:val="20"/>
          <w:szCs w:val="20"/>
          <w:lang w:val="en-GB"/>
        </w:rPr>
        <w:t xml:space="preserve">species of 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ruins </w:t>
      </w:r>
      <w:r w:rsidR="001E1DB7">
        <w:rPr>
          <w:rFonts w:ascii="Arial" w:hAnsi="Arial" w:cs="Arial"/>
          <w:sz w:val="20"/>
          <w:szCs w:val="20"/>
          <w:lang w:val="en-GB"/>
        </w:rPr>
        <w:t>that hold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</w:t>
      </w:r>
      <w:r w:rsidR="001E1DB7">
        <w:rPr>
          <w:rFonts w:ascii="Arial" w:hAnsi="Arial" w:cs="Arial"/>
          <w:sz w:val="20"/>
          <w:szCs w:val="20"/>
          <w:lang w:val="en-GB"/>
        </w:rPr>
        <w:t>pertinent</w:t>
      </w:r>
      <w:r w:rsidR="001E1DB7" w:rsidRPr="001E1DB7">
        <w:rPr>
          <w:rFonts w:ascii="Arial" w:hAnsi="Arial" w:cs="Arial"/>
          <w:sz w:val="20"/>
          <w:szCs w:val="20"/>
          <w:lang w:val="en-GB"/>
        </w:rPr>
        <w:t xml:space="preserve"> symbolic value.</w:t>
      </w:r>
      <w:r w:rsidR="001E1DB7">
        <w:rPr>
          <w:rFonts w:ascii="Arial" w:hAnsi="Arial" w:cs="Arial"/>
          <w:sz w:val="20"/>
          <w:szCs w:val="20"/>
          <w:lang w:val="en-GB"/>
        </w:rPr>
        <w:t>”</w:t>
      </w:r>
      <w:r w:rsidR="00EB1DE4">
        <w:rPr>
          <w:rFonts w:ascii="Arial" w:hAnsi="Arial" w:cs="Arial"/>
          <w:sz w:val="20"/>
          <w:szCs w:val="20"/>
          <w:lang w:val="en-GB"/>
        </w:rPr>
        <w:br/>
      </w:r>
    </w:p>
    <w:p w14:paraId="1EE598E6" w14:textId="5F9C2406" w:rsidR="00443C8F" w:rsidRDefault="00443C8F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exhibition comprises art</w:t>
      </w:r>
      <w:r w:rsidRPr="00443C8F">
        <w:rPr>
          <w:rFonts w:ascii="Arial" w:hAnsi="Arial" w:cs="Arial"/>
          <w:sz w:val="20"/>
          <w:szCs w:val="20"/>
          <w:lang w:val="en-GB"/>
        </w:rPr>
        <w:t>works</w:t>
      </w:r>
      <w:r>
        <w:rPr>
          <w:rFonts w:ascii="Arial" w:hAnsi="Arial" w:cs="Arial"/>
          <w:sz w:val="20"/>
          <w:szCs w:val="20"/>
          <w:lang w:val="en-GB"/>
        </w:rPr>
        <w:t>,</w:t>
      </w:r>
      <w:r w:rsidRPr="00443C8F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 xml:space="preserve">many of which </w:t>
      </w:r>
      <w:proofErr w:type="gramStart"/>
      <w:r w:rsidR="00EB1DE4">
        <w:rPr>
          <w:rFonts w:ascii="Arial" w:hAnsi="Arial" w:cs="Arial"/>
          <w:sz w:val="20"/>
          <w:szCs w:val="20"/>
          <w:lang w:val="en-GB"/>
        </w:rPr>
        <w:t xml:space="preserve">were </w:t>
      </w:r>
      <w:r w:rsidRPr="00443C8F">
        <w:rPr>
          <w:rFonts w:ascii="Arial" w:hAnsi="Arial" w:cs="Arial"/>
          <w:sz w:val="20"/>
          <w:szCs w:val="20"/>
          <w:lang w:val="en-GB"/>
        </w:rPr>
        <w:t>created</w:t>
      </w:r>
      <w:proofErr w:type="gramEnd"/>
      <w:r w:rsidRPr="00443C8F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specifically</w:t>
      </w:r>
      <w:r w:rsidRPr="00443C8F">
        <w:rPr>
          <w:rFonts w:ascii="Arial" w:hAnsi="Arial" w:cs="Arial"/>
          <w:sz w:val="20"/>
          <w:szCs w:val="20"/>
          <w:lang w:val="en-GB"/>
        </w:rPr>
        <w:t xml:space="preserve"> for </w:t>
      </w:r>
      <w:r w:rsidR="00D04ABD">
        <w:rPr>
          <w:rFonts w:ascii="Arial" w:hAnsi="Arial" w:cs="Arial"/>
          <w:sz w:val="20"/>
          <w:szCs w:val="20"/>
          <w:lang w:val="en-GB"/>
        </w:rPr>
        <w:t>this event</w:t>
      </w:r>
      <w:r w:rsidRPr="00443C8F">
        <w:rPr>
          <w:rFonts w:ascii="Arial" w:hAnsi="Arial" w:cs="Arial"/>
          <w:sz w:val="20"/>
          <w:szCs w:val="20"/>
          <w:lang w:val="en-GB"/>
        </w:rPr>
        <w:t xml:space="preserve"> and </w:t>
      </w:r>
      <w:r w:rsidR="005C4330">
        <w:rPr>
          <w:rFonts w:ascii="Arial" w:hAnsi="Arial" w:cs="Arial"/>
          <w:sz w:val="20"/>
          <w:szCs w:val="20"/>
          <w:lang w:val="en-GB"/>
        </w:rPr>
        <w:t>are</w:t>
      </w:r>
      <w:r w:rsidR="00D04ABD">
        <w:rPr>
          <w:rFonts w:ascii="Arial" w:hAnsi="Arial" w:cs="Arial"/>
          <w:sz w:val="20"/>
          <w:szCs w:val="20"/>
          <w:lang w:val="en-GB"/>
        </w:rPr>
        <w:t xml:space="preserve"> displayed</w:t>
      </w:r>
      <w:r w:rsidRPr="00443C8F">
        <w:rPr>
          <w:rFonts w:ascii="Arial" w:hAnsi="Arial" w:cs="Arial"/>
          <w:sz w:val="20"/>
          <w:szCs w:val="20"/>
          <w:lang w:val="en-GB"/>
        </w:rPr>
        <w:t xml:space="preserve"> </w:t>
      </w:r>
      <w:r w:rsidR="005C4330">
        <w:rPr>
          <w:rFonts w:ascii="Arial" w:hAnsi="Arial" w:cs="Arial"/>
          <w:sz w:val="20"/>
          <w:szCs w:val="20"/>
          <w:lang w:val="en-GB"/>
        </w:rPr>
        <w:t xml:space="preserve">here </w:t>
      </w:r>
      <w:r w:rsidRPr="00443C8F">
        <w:rPr>
          <w:rFonts w:ascii="Arial" w:hAnsi="Arial" w:cs="Arial"/>
          <w:sz w:val="20"/>
          <w:szCs w:val="20"/>
          <w:lang w:val="en-GB"/>
        </w:rPr>
        <w:t xml:space="preserve">for the first time, documentaries on art </w:t>
      </w:r>
      <w:r>
        <w:rPr>
          <w:rFonts w:ascii="Arial" w:hAnsi="Arial" w:cs="Arial"/>
          <w:sz w:val="20"/>
          <w:szCs w:val="20"/>
          <w:lang w:val="en-GB"/>
        </w:rPr>
        <w:t xml:space="preserve">and </w:t>
      </w:r>
      <w:r w:rsidRPr="00443C8F">
        <w:rPr>
          <w:rFonts w:ascii="Arial" w:hAnsi="Arial" w:cs="Arial"/>
          <w:sz w:val="20"/>
          <w:szCs w:val="20"/>
          <w:lang w:val="en-GB"/>
        </w:rPr>
        <w:t>architecture</w:t>
      </w:r>
      <w:r>
        <w:rPr>
          <w:rFonts w:ascii="Arial" w:hAnsi="Arial" w:cs="Arial"/>
          <w:sz w:val="20"/>
          <w:szCs w:val="20"/>
          <w:lang w:val="en-GB"/>
        </w:rPr>
        <w:t xml:space="preserve">, </w:t>
      </w:r>
      <w:r w:rsidR="00142477">
        <w:rPr>
          <w:rFonts w:ascii="Arial" w:hAnsi="Arial" w:cs="Arial"/>
          <w:sz w:val="20"/>
          <w:szCs w:val="20"/>
          <w:lang w:val="en-GB"/>
        </w:rPr>
        <w:t xml:space="preserve">architectural models, videos, </w:t>
      </w:r>
      <w:r w:rsidRPr="00443C8F">
        <w:rPr>
          <w:rFonts w:ascii="Arial" w:hAnsi="Arial" w:cs="Arial"/>
          <w:sz w:val="20"/>
          <w:szCs w:val="20"/>
          <w:lang w:val="en-GB"/>
        </w:rPr>
        <w:t>as well as rare archiv</w:t>
      </w:r>
      <w:r>
        <w:rPr>
          <w:rFonts w:ascii="Arial" w:hAnsi="Arial" w:cs="Arial"/>
          <w:sz w:val="20"/>
          <w:szCs w:val="20"/>
          <w:lang w:val="en-GB"/>
        </w:rPr>
        <w:t>al</w:t>
      </w:r>
      <w:r w:rsidRPr="00443C8F">
        <w:rPr>
          <w:rFonts w:ascii="Arial" w:hAnsi="Arial" w:cs="Arial"/>
          <w:sz w:val="20"/>
          <w:szCs w:val="20"/>
          <w:lang w:val="en-GB"/>
        </w:rPr>
        <w:t xml:space="preserve"> material. </w:t>
      </w:r>
      <w:r w:rsidR="00D04ABD">
        <w:rPr>
          <w:rFonts w:ascii="Arial" w:hAnsi="Arial" w:cs="Arial"/>
          <w:sz w:val="20"/>
          <w:szCs w:val="20"/>
          <w:lang w:val="en-GB"/>
        </w:rPr>
        <w:t>Due to the pandemic</w:t>
      </w:r>
      <w:r w:rsidRPr="00443C8F">
        <w:rPr>
          <w:rFonts w:ascii="Arial" w:hAnsi="Arial" w:cs="Arial"/>
          <w:sz w:val="20"/>
          <w:szCs w:val="20"/>
          <w:lang w:val="en-GB"/>
        </w:rPr>
        <w:t>, a digital</w:t>
      </w:r>
      <w:r w:rsidR="00D04ABD">
        <w:rPr>
          <w:rFonts w:ascii="Arial" w:hAnsi="Arial" w:cs="Arial"/>
          <w:sz w:val="20"/>
          <w:szCs w:val="20"/>
          <w:lang w:val="en-GB"/>
        </w:rPr>
        <w:t>, online</w:t>
      </w:r>
      <w:r w:rsidRPr="00443C8F">
        <w:rPr>
          <w:rFonts w:ascii="Arial" w:hAnsi="Arial" w:cs="Arial"/>
          <w:sz w:val="20"/>
          <w:szCs w:val="20"/>
          <w:lang w:val="en-GB"/>
        </w:rPr>
        <w:t xml:space="preserve"> version of the exhibition </w:t>
      </w:r>
      <w:proofErr w:type="gramStart"/>
      <w:r w:rsidRPr="00443C8F">
        <w:rPr>
          <w:rFonts w:ascii="Arial" w:hAnsi="Arial" w:cs="Arial"/>
          <w:sz w:val="20"/>
          <w:szCs w:val="20"/>
          <w:lang w:val="en-GB"/>
        </w:rPr>
        <w:t>has been created</w:t>
      </w:r>
      <w:proofErr w:type="gramEnd"/>
      <w:r w:rsidR="00D04ABD">
        <w:rPr>
          <w:rFonts w:ascii="Arial" w:hAnsi="Arial" w:cs="Arial"/>
          <w:sz w:val="20"/>
          <w:szCs w:val="20"/>
          <w:lang w:val="en-GB"/>
        </w:rPr>
        <w:t xml:space="preserve"> </w:t>
      </w:r>
      <w:r w:rsidRPr="00443C8F">
        <w:rPr>
          <w:rFonts w:ascii="Arial" w:hAnsi="Arial" w:cs="Arial"/>
          <w:sz w:val="20"/>
          <w:szCs w:val="20"/>
          <w:lang w:val="en-GB"/>
        </w:rPr>
        <w:t xml:space="preserve">in a 3D interactive </w:t>
      </w:r>
      <w:r w:rsidR="00D04ABD">
        <w:rPr>
          <w:rFonts w:ascii="Arial" w:hAnsi="Arial" w:cs="Arial"/>
          <w:sz w:val="20"/>
          <w:szCs w:val="20"/>
          <w:lang w:val="en-GB"/>
        </w:rPr>
        <w:t>environment</w:t>
      </w:r>
      <w:r w:rsidRPr="00443C8F">
        <w:rPr>
          <w:rFonts w:ascii="Arial" w:hAnsi="Arial" w:cs="Arial"/>
          <w:sz w:val="20"/>
          <w:szCs w:val="20"/>
          <w:lang w:val="en-GB"/>
        </w:rPr>
        <w:t>, in Greek and English.</w:t>
      </w:r>
    </w:p>
    <w:p w14:paraId="3301A30D" w14:textId="77777777" w:rsidR="00B918EF" w:rsidRPr="00443C8F" w:rsidRDefault="00B918EF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4879AA12" w14:textId="7EC9BE57" w:rsidR="005F7634" w:rsidRPr="001D2F4A" w:rsidRDefault="004837E0" w:rsidP="00F66668">
      <w:pPr>
        <w:spacing w:after="12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GB"/>
        </w:rPr>
      </w:pPr>
      <w:r w:rsidRPr="001D2F4A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 xml:space="preserve">Participating </w:t>
      </w:r>
      <w:r w:rsidR="00EB6500" w:rsidRPr="001D2F4A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 xml:space="preserve">authors, </w:t>
      </w:r>
      <w:r w:rsidRPr="001D2F4A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artists</w:t>
      </w:r>
      <w:r w:rsidR="00B918EF" w:rsidRPr="001D2F4A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,</w:t>
      </w:r>
      <w:r w:rsidRPr="001D2F4A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 xml:space="preserve"> and architect</w:t>
      </w:r>
      <w:r w:rsidR="00514F6B" w:rsidRPr="001D2F4A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s</w:t>
      </w:r>
    </w:p>
    <w:p w14:paraId="5D0D146D" w14:textId="550DAE87" w:rsidR="00397DEC" w:rsidRPr="00BA45C9" w:rsidRDefault="00397DEC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 w:rsidRPr="00BA45C9">
        <w:rPr>
          <w:rFonts w:ascii="Arial" w:hAnsi="Arial" w:cs="Arial"/>
          <w:sz w:val="20"/>
          <w:szCs w:val="20"/>
          <w:lang w:val="en-GB"/>
        </w:rPr>
        <w:t xml:space="preserve">Austin + Mergold - Jason Austin &amp;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Aleksandr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Mergold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Armand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Biglari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Mario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Botta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Peter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Eisenman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Alberto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Ferlenga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Studio FUKSAS - Massimiliano &amp;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Doriana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Fuksas, LGSMA - Luca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Galofaro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Gianluca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Fontana,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Thilo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Krense, GRAFT - Lars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Krückeberg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Wolfram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Putz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&amp; Thomas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Willemeit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Fabio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Marroni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J. MAYER H. und Partner, Laurie Olin,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Hyung-Geun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Park, Franco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Perrotti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Renzo Piano Building Workshop, Heike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Schuppelius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Yvonne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Smink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Petr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Vorlík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Dimitrios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Agathopoulos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Andreas Angelidakis, Areti Adamopoulou, Stavros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Alifragkis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Aristide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Antonas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Angelos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Antonopoulos, Kostis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Velonis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Ariadni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Vozani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Chryssa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Voudouri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Argyro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Galani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Yiouli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Georgosopoulou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Eleana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Yalouri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Dimitris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Giannisis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Socrates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Yiannoudes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Vassilis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Ganiatsas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object-e architecture - Dimitris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Gourdoukis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&amp; Katerina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Tryfonidou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Stavros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Gyftopoulos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Aristotelis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Dimitrakopoulos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Katerina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Zafeiropoulou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Demetrios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Issaias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Nikos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Kalogirou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="00D60E1B" w:rsidRPr="00BA45C9">
        <w:rPr>
          <w:rFonts w:ascii="Arial" w:hAnsi="Arial" w:cs="Arial"/>
          <w:sz w:val="20"/>
          <w:szCs w:val="20"/>
          <w:lang w:val="en-GB"/>
        </w:rPr>
        <w:t>Kalos</w:t>
      </w:r>
      <w:proofErr w:type="spellEnd"/>
      <w:r w:rsidR="00D60E1B" w:rsidRPr="00BA45C9">
        <w:rPr>
          <w:rFonts w:ascii="Arial" w:hAnsi="Arial" w:cs="Arial"/>
          <w:sz w:val="20"/>
          <w:szCs w:val="20"/>
          <w:lang w:val="en-GB"/>
        </w:rPr>
        <w:t xml:space="preserve"> &amp; </w:t>
      </w:r>
      <w:proofErr w:type="spellStart"/>
      <w:r w:rsidR="00D60E1B" w:rsidRPr="00BA45C9">
        <w:rPr>
          <w:rFonts w:ascii="Arial" w:hAnsi="Arial" w:cs="Arial"/>
          <w:sz w:val="20"/>
          <w:szCs w:val="20"/>
          <w:lang w:val="en-GB"/>
        </w:rPr>
        <w:t>Klio</w:t>
      </w:r>
      <w:proofErr w:type="spellEnd"/>
      <w:r w:rsidR="00D60E1B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r w:rsidRPr="00BA45C9">
        <w:rPr>
          <w:rFonts w:ascii="Arial" w:hAnsi="Arial" w:cs="Arial"/>
          <w:sz w:val="20"/>
          <w:szCs w:val="20"/>
          <w:lang w:val="en-GB"/>
        </w:rPr>
        <w:t xml:space="preserve">Konstantinos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Kanellopoulos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Panita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Karamanea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Nephele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E.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Katsarou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Elias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Kafouros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KIZI STUDIO - Yannis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Kizis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Costandis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Kizis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Spyros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Kizis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Antonis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Kiourktsis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Myrto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Kiourti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Aaron Cohen, Alexandros Kokkinos, Maria Kokkinou, Manolis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Korres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Zissis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Kotionis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Takis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Koubis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Andreas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Kourkoulas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Nefeli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Kyrkitsou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Elias Constantopoulos, Anastasios M. Kotsiopoulos and Partners Architects, Andreas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Lazaris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Nikolaos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Laskaris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Thanassis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Manis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Michalis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Manousakis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Afroditi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Maragkou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Ηara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Marantidou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Tina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Marinaki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r w:rsidRPr="00BA45C9">
        <w:rPr>
          <w:rFonts w:ascii="Arial" w:hAnsi="Arial" w:cs="Arial"/>
          <w:sz w:val="20"/>
          <w:szCs w:val="20"/>
          <w:lang w:val="en-GB"/>
        </w:rPr>
        <w:lastRenderedPageBreak/>
        <w:t xml:space="preserve">Giannis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Markantonakis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Sarra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Matsa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Anna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Machairianaki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Kyriakos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Mortarakos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Phryni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Mouzakitou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Thanasis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Moutsopoulos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Aristides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Baltas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Vassiliki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Belessi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Tassos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Biris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Constantine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Bouras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Ilias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Bourgiotis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Konstantinos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Moraitis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Kostas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Daflos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Georgios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Xiropaidis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oiio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studio - Ioannis Oikonomou, Panayotis Pangalos, Georgios A.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Panetsos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Phoebus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Panigyrakis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Apostolos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Panos, Konstantinos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Papadimitrakopoulos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Spiros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Papadopoulos,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Tassis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Papaioannou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Giorgos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Papakonstantinou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Konstantinos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Papamichalopoulos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Morpho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Papanikolaou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Nikolas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Patsavos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Tsampikos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Petras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>, SQ1 -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SquareOne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- Kostas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Poulopoulos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For Cancel -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Zoi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Pirinis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Takis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Zerdevas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Makis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Faros,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Thanassis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Renztis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Yorgos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Rimenidis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Rena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Sakellaridou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Konstantinos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Serraos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Nikolaos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Sidiropoulos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Heimer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&amp;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Alz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- Andreas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Sitorengo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Konstantinos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Tiligadis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Sofia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Sofianou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Stavros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Stavrides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Eva Stefani, Vangelis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Stylianidis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Ermioni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Syrogiannopoulou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Helen Tatla, TTDZ Architects - Anastasios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Tellios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&amp; Despoina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Zavraka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Yorgos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Tzirtzilakis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Yannis N.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Tzortzis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Nikos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Tranos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Giorgos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Triantafyllou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Venetia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Tsakalidou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Maria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Tsantsanoglou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Konstantinos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Tsioutas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Sofia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Tsiraki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Kyriaki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Tsoukala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Vassilis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Tsonakas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Dimitris A.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Fatouros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Anastasia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Ferentinou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Dimitri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Philippides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Angelos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Floros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Yannis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Hamilakis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Pantelis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Chandris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Konstantinos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Chatzaras</w:t>
      </w:r>
      <w:proofErr w:type="spellEnd"/>
      <w:r w:rsidRPr="00BA45C9">
        <w:rPr>
          <w:rFonts w:ascii="Arial" w:hAnsi="Arial" w:cs="Arial"/>
          <w:sz w:val="20"/>
          <w:szCs w:val="20"/>
          <w:lang w:val="en-GB"/>
        </w:rPr>
        <w:t xml:space="preserve">, Dimitra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Chatziandreou</w:t>
      </w:r>
      <w:proofErr w:type="spellEnd"/>
      <w:r w:rsidR="00EB6500" w:rsidRPr="00BA45C9">
        <w:rPr>
          <w:rFonts w:ascii="Arial" w:hAnsi="Arial" w:cs="Arial"/>
          <w:sz w:val="20"/>
          <w:szCs w:val="20"/>
          <w:lang w:val="en-GB"/>
        </w:rPr>
        <w:t xml:space="preserve"> and</w:t>
      </w:r>
      <w:r w:rsidRPr="00BA45C9">
        <w:rPr>
          <w:rFonts w:ascii="Arial" w:hAnsi="Arial" w:cs="Arial"/>
          <w:sz w:val="20"/>
          <w:szCs w:val="20"/>
          <w:lang w:val="en-GB"/>
        </w:rPr>
        <w:t xml:space="preserve"> Jimmy </w:t>
      </w:r>
      <w:proofErr w:type="spellStart"/>
      <w:r w:rsidRPr="00BA45C9">
        <w:rPr>
          <w:rFonts w:ascii="Arial" w:hAnsi="Arial" w:cs="Arial"/>
          <w:sz w:val="20"/>
          <w:szCs w:val="20"/>
          <w:lang w:val="en-GB"/>
        </w:rPr>
        <w:t>Chitas</w:t>
      </w:r>
      <w:proofErr w:type="spellEnd"/>
      <w:r w:rsidR="00EB6500" w:rsidRPr="00BA45C9">
        <w:rPr>
          <w:rFonts w:ascii="Arial" w:hAnsi="Arial" w:cs="Arial"/>
          <w:sz w:val="20"/>
          <w:szCs w:val="20"/>
          <w:lang w:val="en-GB"/>
        </w:rPr>
        <w:t>.</w:t>
      </w:r>
      <w:proofErr w:type="gramEnd"/>
    </w:p>
    <w:p w14:paraId="7E7E4E73" w14:textId="77777777" w:rsidR="00E515A8" w:rsidRPr="00BA45C9" w:rsidRDefault="00E515A8" w:rsidP="00F66668">
      <w:pPr>
        <w:spacing w:after="120" w:line="24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4E9490C8" w14:textId="6E0D6BC1" w:rsidR="00E515A8" w:rsidRPr="006D0762" w:rsidRDefault="006D0762" w:rsidP="00F66668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735C36">
        <w:rPr>
          <w:rFonts w:ascii="Arial" w:hAnsi="Arial" w:cs="Arial"/>
          <w:b/>
          <w:i/>
          <w:iCs/>
          <w:sz w:val="20"/>
          <w:szCs w:val="20"/>
          <w:lang w:val="en-GB"/>
        </w:rPr>
        <w:t>SYMBOLS &amp; Iconic Ruins</w:t>
      </w:r>
      <w:r w:rsidRPr="006751B5"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sz w:val="20"/>
          <w:szCs w:val="20"/>
          <w:lang w:val="en-GB"/>
        </w:rPr>
        <w:t>exhibition contributors</w:t>
      </w:r>
    </w:p>
    <w:p w14:paraId="6C7A53EA" w14:textId="50CD6516" w:rsidR="00E515A8" w:rsidRPr="00BA45C9" w:rsidRDefault="006D0762" w:rsidP="0007742F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D0762">
        <w:rPr>
          <w:rFonts w:ascii="Arial" w:hAnsi="Arial" w:cs="Arial"/>
          <w:sz w:val="20"/>
          <w:szCs w:val="20"/>
          <w:lang w:val="en-GB"/>
        </w:rPr>
        <w:t>Chief curator</w:t>
      </w:r>
      <w:r w:rsidR="00E515A8" w:rsidRPr="00BA45C9">
        <w:rPr>
          <w:rFonts w:ascii="Arial" w:hAnsi="Arial" w:cs="Arial"/>
          <w:sz w:val="20"/>
          <w:szCs w:val="20"/>
          <w:lang w:val="en-GB"/>
        </w:rPr>
        <w:t xml:space="preserve">: </w:t>
      </w:r>
      <w:r>
        <w:rPr>
          <w:rFonts w:ascii="Arial" w:hAnsi="Arial" w:cs="Arial"/>
          <w:sz w:val="20"/>
          <w:szCs w:val="20"/>
          <w:lang w:val="en-GB"/>
        </w:rPr>
        <w:t>Dr</w:t>
      </w:r>
      <w:r w:rsidR="00E515A8"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r w:rsidRPr="006D0762">
        <w:rPr>
          <w:rFonts w:ascii="Arial" w:hAnsi="Arial" w:cs="Arial"/>
          <w:sz w:val="20"/>
          <w:szCs w:val="20"/>
          <w:lang w:val="en-GB"/>
        </w:rPr>
        <w:t>Panayotis Pangalos</w:t>
      </w:r>
      <w:r w:rsidR="00E515A8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r w:rsidR="009F14B7" w:rsidRPr="009F14B7">
        <w:rPr>
          <w:rFonts w:ascii="Arial" w:hAnsi="Arial" w:cs="Arial"/>
          <w:sz w:val="20"/>
          <w:szCs w:val="20"/>
          <w:lang w:val="en-GB"/>
        </w:rPr>
        <w:t xml:space="preserve">Architect and Associate Professor </w:t>
      </w:r>
      <w:r w:rsidR="009F14B7">
        <w:rPr>
          <w:rFonts w:ascii="Arial" w:hAnsi="Arial" w:cs="Arial"/>
          <w:sz w:val="20"/>
          <w:szCs w:val="20"/>
          <w:lang w:val="en-GB"/>
        </w:rPr>
        <w:t xml:space="preserve">at the </w:t>
      </w:r>
      <w:r w:rsidR="0007742F" w:rsidRPr="0007742F">
        <w:rPr>
          <w:rFonts w:ascii="Arial" w:hAnsi="Arial" w:cs="Arial"/>
          <w:sz w:val="20"/>
          <w:szCs w:val="20"/>
          <w:lang w:val="en-GB"/>
        </w:rPr>
        <w:t xml:space="preserve">School </w:t>
      </w:r>
      <w:proofErr w:type="gramStart"/>
      <w:r w:rsidR="0007742F" w:rsidRPr="0007742F">
        <w:rPr>
          <w:rFonts w:ascii="Arial" w:hAnsi="Arial" w:cs="Arial"/>
          <w:sz w:val="20"/>
          <w:szCs w:val="20"/>
          <w:lang w:val="en-GB"/>
        </w:rPr>
        <w:t>Of</w:t>
      </w:r>
      <w:proofErr w:type="gramEnd"/>
      <w:r w:rsidR="0007742F" w:rsidRPr="0007742F">
        <w:rPr>
          <w:rFonts w:ascii="Arial" w:hAnsi="Arial" w:cs="Arial"/>
          <w:sz w:val="20"/>
          <w:szCs w:val="20"/>
          <w:lang w:val="en-GB"/>
        </w:rPr>
        <w:t xml:space="preserve"> Applied Arts</w:t>
      </w:r>
      <w:r w:rsidR="0007742F">
        <w:rPr>
          <w:rFonts w:ascii="Arial" w:hAnsi="Arial" w:cs="Arial"/>
          <w:sz w:val="20"/>
          <w:szCs w:val="20"/>
          <w:lang w:val="en-GB"/>
        </w:rPr>
        <w:t xml:space="preserve"> </w:t>
      </w:r>
      <w:r w:rsidR="0007742F" w:rsidRPr="0007742F">
        <w:rPr>
          <w:rFonts w:ascii="Arial" w:hAnsi="Arial" w:cs="Arial"/>
          <w:sz w:val="20"/>
          <w:szCs w:val="20"/>
          <w:lang w:val="en-GB"/>
        </w:rPr>
        <w:t>&amp; Culture</w:t>
      </w:r>
      <w:r w:rsidR="001D2F4A">
        <w:rPr>
          <w:rFonts w:ascii="Arial" w:hAnsi="Arial" w:cs="Arial"/>
          <w:sz w:val="20"/>
          <w:szCs w:val="20"/>
          <w:lang w:val="en-GB"/>
        </w:rPr>
        <w:t>, University of West Attica</w:t>
      </w:r>
      <w:r w:rsidR="006A0520">
        <w:rPr>
          <w:rFonts w:ascii="Arial" w:hAnsi="Arial" w:cs="Arial"/>
          <w:sz w:val="20"/>
          <w:szCs w:val="20"/>
          <w:lang w:val="en-GB"/>
        </w:rPr>
        <w:t>.</w:t>
      </w:r>
    </w:p>
    <w:p w14:paraId="2BF2173E" w14:textId="198C5680" w:rsidR="00E515A8" w:rsidRPr="00BA45C9" w:rsidRDefault="006D0762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D0762">
        <w:rPr>
          <w:rFonts w:ascii="Arial" w:hAnsi="Arial" w:cs="Arial"/>
          <w:sz w:val="20"/>
          <w:szCs w:val="20"/>
          <w:lang w:val="en-GB"/>
        </w:rPr>
        <w:t>Assistant curator of artworks</w:t>
      </w:r>
      <w:r w:rsidR="00E515A8" w:rsidRPr="00BA45C9">
        <w:rPr>
          <w:rFonts w:ascii="Arial" w:hAnsi="Arial" w:cs="Arial"/>
          <w:sz w:val="20"/>
          <w:szCs w:val="20"/>
          <w:lang w:val="en-GB"/>
        </w:rPr>
        <w:t xml:space="preserve">: </w:t>
      </w:r>
      <w:r>
        <w:rPr>
          <w:rFonts w:ascii="Arial" w:hAnsi="Arial" w:cs="Arial"/>
          <w:sz w:val="20"/>
          <w:szCs w:val="20"/>
          <w:lang w:val="en-GB"/>
        </w:rPr>
        <w:t>Dr</w:t>
      </w:r>
      <w:r w:rsidR="00E515A8"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6D0762">
        <w:rPr>
          <w:rFonts w:ascii="Arial" w:hAnsi="Arial" w:cs="Arial"/>
          <w:sz w:val="20"/>
          <w:szCs w:val="20"/>
          <w:lang w:val="en-GB"/>
        </w:rPr>
        <w:t>Thanassis</w:t>
      </w:r>
      <w:proofErr w:type="spellEnd"/>
      <w:r w:rsidRPr="006D076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6D0762">
        <w:rPr>
          <w:rFonts w:ascii="Arial" w:hAnsi="Arial" w:cs="Arial"/>
          <w:sz w:val="20"/>
          <w:szCs w:val="20"/>
          <w:lang w:val="en-GB"/>
        </w:rPr>
        <w:t>Moutsopoulos</w:t>
      </w:r>
      <w:proofErr w:type="spellEnd"/>
      <w:r w:rsidR="00E515A8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r>
        <w:rPr>
          <w:rFonts w:ascii="Arial" w:hAnsi="Arial" w:cs="Arial"/>
          <w:sz w:val="20"/>
          <w:szCs w:val="20"/>
          <w:lang w:val="en-GB"/>
        </w:rPr>
        <w:t xml:space="preserve">Architect and </w:t>
      </w:r>
      <w:r w:rsidR="009F14B7" w:rsidRPr="009F14B7">
        <w:rPr>
          <w:rFonts w:ascii="Arial" w:hAnsi="Arial" w:cs="Arial"/>
          <w:sz w:val="20"/>
          <w:szCs w:val="20"/>
          <w:lang w:val="en-GB"/>
        </w:rPr>
        <w:t xml:space="preserve">Associate Professor </w:t>
      </w:r>
      <w:r w:rsidR="009F14B7">
        <w:rPr>
          <w:rFonts w:ascii="Arial" w:hAnsi="Arial" w:cs="Arial"/>
          <w:sz w:val="20"/>
          <w:szCs w:val="20"/>
          <w:lang w:val="en-GB"/>
        </w:rPr>
        <w:t>at the School of Architecture, Technical University of Crete</w:t>
      </w:r>
      <w:r w:rsidR="006A0520">
        <w:rPr>
          <w:rFonts w:ascii="Arial" w:hAnsi="Arial" w:cs="Arial"/>
          <w:sz w:val="20"/>
          <w:szCs w:val="20"/>
          <w:lang w:val="en-GB"/>
        </w:rPr>
        <w:t>.</w:t>
      </w:r>
    </w:p>
    <w:p w14:paraId="55FC2DBA" w14:textId="37DF3076" w:rsidR="00735C36" w:rsidRPr="006A0520" w:rsidRDefault="006D0762" w:rsidP="00F66668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D0762">
        <w:rPr>
          <w:rFonts w:ascii="Arial" w:hAnsi="Arial" w:cs="Arial"/>
          <w:sz w:val="20"/>
          <w:szCs w:val="20"/>
          <w:lang w:val="en-GB"/>
        </w:rPr>
        <w:t>Coordination</w:t>
      </w:r>
      <w:r w:rsidR="00536B6C" w:rsidRPr="00BA45C9">
        <w:rPr>
          <w:rFonts w:ascii="Arial" w:hAnsi="Arial" w:cs="Arial"/>
          <w:sz w:val="20"/>
          <w:szCs w:val="20"/>
          <w:lang w:val="en-GB"/>
        </w:rPr>
        <w:t xml:space="preserve">: </w:t>
      </w:r>
      <w:r>
        <w:rPr>
          <w:rFonts w:ascii="Arial" w:hAnsi="Arial" w:cs="Arial"/>
          <w:sz w:val="20"/>
          <w:szCs w:val="20"/>
          <w:lang w:val="en-GB"/>
        </w:rPr>
        <w:t>Dr</w:t>
      </w:r>
      <w:r w:rsidR="00536B6C"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r w:rsidRPr="006D0762">
        <w:rPr>
          <w:rFonts w:ascii="Arial" w:hAnsi="Arial" w:cs="Arial"/>
          <w:sz w:val="20"/>
          <w:szCs w:val="20"/>
          <w:lang w:val="en-GB"/>
        </w:rPr>
        <w:t>Stavros Alifragkis</w:t>
      </w:r>
      <w:r w:rsidR="00536B6C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r>
        <w:rPr>
          <w:rFonts w:ascii="Arial" w:hAnsi="Arial" w:cs="Arial"/>
          <w:sz w:val="20"/>
          <w:szCs w:val="20"/>
          <w:lang w:val="en-GB"/>
        </w:rPr>
        <w:t xml:space="preserve">Architect and Adjunct Lecturer at the Hellenic Open University and </w:t>
      </w:r>
      <w:r w:rsidR="009F14B7">
        <w:rPr>
          <w:rFonts w:ascii="Arial" w:hAnsi="Arial" w:cs="Arial"/>
          <w:sz w:val="20"/>
          <w:szCs w:val="20"/>
          <w:lang w:val="en-GB"/>
        </w:rPr>
        <w:t xml:space="preserve">the Department of Architecture, </w:t>
      </w:r>
      <w:r>
        <w:rPr>
          <w:rFonts w:ascii="Arial" w:hAnsi="Arial" w:cs="Arial"/>
          <w:sz w:val="20"/>
          <w:szCs w:val="20"/>
          <w:lang w:val="en-GB"/>
        </w:rPr>
        <w:t>Aristotle University of Thessaloniki</w:t>
      </w:r>
      <w:r w:rsidR="006A0520">
        <w:rPr>
          <w:rFonts w:ascii="Arial" w:hAnsi="Arial" w:cs="Arial"/>
          <w:sz w:val="20"/>
          <w:szCs w:val="20"/>
          <w:lang w:val="en-GB"/>
        </w:rPr>
        <w:t>.</w:t>
      </w:r>
      <w:r w:rsidR="001D2F4A">
        <w:rPr>
          <w:rFonts w:ascii="Arial" w:hAnsi="Arial" w:cs="Arial"/>
          <w:sz w:val="20"/>
          <w:szCs w:val="20"/>
          <w:lang w:val="en-GB"/>
        </w:rPr>
        <w:br/>
      </w:r>
      <w:r w:rsidR="001D2F4A">
        <w:rPr>
          <w:rFonts w:ascii="Arial" w:hAnsi="Arial" w:cs="Arial"/>
          <w:sz w:val="20"/>
          <w:szCs w:val="20"/>
          <w:lang w:val="en-GB"/>
        </w:rPr>
        <w:br/>
      </w:r>
      <w:r w:rsidR="00735C36" w:rsidRPr="006A0520">
        <w:rPr>
          <w:rFonts w:ascii="Arial" w:hAnsi="Arial" w:cs="Arial"/>
          <w:b/>
          <w:sz w:val="20"/>
          <w:szCs w:val="20"/>
          <w:lang w:val="en-GB"/>
        </w:rPr>
        <w:t>Organization:</w:t>
      </w:r>
    </w:p>
    <w:p w14:paraId="045385FF" w14:textId="74256097" w:rsidR="00B918EF" w:rsidRDefault="00EF4CEC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hyperlink r:id="rId5" w:history="1">
        <w:r w:rsidR="00B918EF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National Museum of Contemporary</w:t>
        </w:r>
        <w:r w:rsidR="00136662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 xml:space="preserve"> Art</w:t>
        </w:r>
      </w:hyperlink>
      <w:r>
        <w:rPr>
          <w:rStyle w:val="Hyperlink"/>
          <w:rFonts w:ascii="Arial" w:hAnsi="Arial" w:cs="Arial"/>
          <w:sz w:val="20"/>
          <w:szCs w:val="20"/>
          <w:lang w:val="en-GB"/>
        </w:rPr>
        <w:t xml:space="preserve"> Athens (EMST)</w:t>
      </w:r>
      <w:bookmarkStart w:id="1" w:name="_GoBack"/>
      <w:bookmarkEnd w:id="1"/>
      <w:r w:rsidR="00003F85" w:rsidRPr="006A0520">
        <w:rPr>
          <w:rFonts w:ascii="Arial" w:hAnsi="Arial" w:cs="Arial"/>
          <w:sz w:val="20"/>
          <w:szCs w:val="20"/>
          <w:lang w:val="en-US"/>
        </w:rPr>
        <w:t xml:space="preserve"> &amp;</w:t>
      </w:r>
      <w:r w:rsidR="00136662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6" w:history="1">
        <w:proofErr w:type="spellStart"/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Citylab</w:t>
        </w:r>
        <w:proofErr w:type="spellEnd"/>
      </w:hyperlink>
    </w:p>
    <w:p w14:paraId="5FCDD811" w14:textId="3FB6D859" w:rsidR="00735C36" w:rsidRPr="00BA45C9" w:rsidRDefault="00B918EF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6D0762">
        <w:rPr>
          <w:rFonts w:ascii="Arial" w:hAnsi="Arial" w:cs="Arial"/>
          <w:sz w:val="20"/>
          <w:szCs w:val="20"/>
          <w:lang w:val="en-GB"/>
        </w:rPr>
        <w:t xml:space="preserve">Citylab </w:t>
      </w:r>
      <w:r w:rsidR="00735C36" w:rsidRPr="006D0762">
        <w:rPr>
          <w:rFonts w:ascii="Arial" w:hAnsi="Arial" w:cs="Arial"/>
          <w:sz w:val="20"/>
          <w:szCs w:val="20"/>
          <w:lang w:val="en-GB"/>
        </w:rPr>
        <w:t xml:space="preserve">is an independent group of creative scholars and talented practitioners with varied academic </w:t>
      </w:r>
      <w:r w:rsidR="00735C36">
        <w:rPr>
          <w:rFonts w:ascii="Arial" w:hAnsi="Arial" w:cs="Arial"/>
          <w:sz w:val="20"/>
          <w:szCs w:val="20"/>
          <w:lang w:val="en-GB"/>
        </w:rPr>
        <w:t xml:space="preserve">and professional </w:t>
      </w:r>
      <w:r w:rsidR="00735C36" w:rsidRPr="006D0762">
        <w:rPr>
          <w:rFonts w:ascii="Arial" w:hAnsi="Arial" w:cs="Arial"/>
          <w:sz w:val="20"/>
          <w:szCs w:val="20"/>
          <w:lang w:val="en-GB"/>
        </w:rPr>
        <w:t>backgrounds</w:t>
      </w:r>
      <w:r w:rsidR="00735C36">
        <w:rPr>
          <w:rFonts w:ascii="Arial" w:hAnsi="Arial" w:cs="Arial"/>
          <w:sz w:val="20"/>
          <w:szCs w:val="20"/>
          <w:lang w:val="en-GB"/>
        </w:rPr>
        <w:t xml:space="preserve">, who organise </w:t>
      </w:r>
      <w:proofErr w:type="gramStart"/>
      <w:r w:rsidR="00735C36">
        <w:rPr>
          <w:rFonts w:ascii="Arial" w:hAnsi="Arial" w:cs="Arial"/>
          <w:sz w:val="20"/>
          <w:szCs w:val="20"/>
          <w:lang w:val="en-GB"/>
        </w:rPr>
        <w:t>h</w:t>
      </w:r>
      <w:r w:rsidR="00735C36" w:rsidRPr="006D0762">
        <w:rPr>
          <w:rFonts w:ascii="Arial" w:hAnsi="Arial" w:cs="Arial"/>
          <w:sz w:val="20"/>
          <w:szCs w:val="20"/>
          <w:lang w:val="en-GB"/>
        </w:rPr>
        <w:t>igh-quality</w:t>
      </w:r>
      <w:proofErr w:type="gramEnd"/>
      <w:r w:rsidR="00735C36" w:rsidRPr="006D0762">
        <w:rPr>
          <w:rFonts w:ascii="Arial" w:hAnsi="Arial" w:cs="Arial"/>
          <w:sz w:val="20"/>
          <w:szCs w:val="20"/>
          <w:lang w:val="en-GB"/>
        </w:rPr>
        <w:t xml:space="preserve"> and cutting-edge cultural events and educational, artistic</w:t>
      </w:r>
      <w:r w:rsidR="00735C36">
        <w:rPr>
          <w:rFonts w:ascii="Arial" w:hAnsi="Arial" w:cs="Arial"/>
          <w:sz w:val="20"/>
          <w:szCs w:val="20"/>
          <w:lang w:val="en-GB"/>
        </w:rPr>
        <w:t>,</w:t>
      </w:r>
      <w:r w:rsidR="00735C36" w:rsidRPr="006D0762">
        <w:rPr>
          <w:rFonts w:ascii="Arial" w:hAnsi="Arial" w:cs="Arial"/>
          <w:sz w:val="20"/>
          <w:szCs w:val="20"/>
          <w:lang w:val="en-GB"/>
        </w:rPr>
        <w:t xml:space="preserve"> and scientific activities</w:t>
      </w:r>
      <w:r w:rsidR="00735C36" w:rsidRPr="00BA45C9">
        <w:rPr>
          <w:rFonts w:ascii="Arial" w:hAnsi="Arial" w:cs="Arial"/>
          <w:sz w:val="20"/>
          <w:szCs w:val="20"/>
          <w:lang w:val="en-GB"/>
        </w:rPr>
        <w:t>.</w:t>
      </w:r>
      <w:r w:rsidR="00735C36" w:rsidRPr="006D0762">
        <w:rPr>
          <w:rFonts w:ascii="Arial" w:hAnsi="Arial" w:cs="Arial"/>
          <w:sz w:val="20"/>
          <w:szCs w:val="20"/>
          <w:lang w:val="en-GB"/>
        </w:rPr>
        <w:t xml:space="preserve"> Since 2014, Citylab has successfully organized exhibitions, scientific symposia, artistic events and educational workshops for architects and artists.</w:t>
      </w:r>
    </w:p>
    <w:p w14:paraId="5D89137C" w14:textId="5F5EC73E" w:rsidR="00735C36" w:rsidRPr="006A0520" w:rsidRDefault="00735C36" w:rsidP="00F66668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0520">
        <w:rPr>
          <w:rFonts w:ascii="Arial" w:hAnsi="Arial" w:cs="Arial"/>
          <w:b/>
          <w:sz w:val="20"/>
          <w:szCs w:val="20"/>
          <w:lang w:val="en-GB"/>
        </w:rPr>
        <w:t>Co</w:t>
      </w:r>
      <w:r w:rsidR="00003F85" w:rsidRPr="006A0520">
        <w:rPr>
          <w:rFonts w:ascii="Arial" w:hAnsi="Arial" w:cs="Arial"/>
          <w:b/>
          <w:sz w:val="20"/>
          <w:szCs w:val="20"/>
          <w:lang w:val="en-US"/>
        </w:rPr>
        <w:t>-</w:t>
      </w:r>
      <w:r w:rsidRPr="006A0520">
        <w:rPr>
          <w:rFonts w:ascii="Arial" w:hAnsi="Arial" w:cs="Arial"/>
          <w:b/>
          <w:sz w:val="20"/>
          <w:szCs w:val="20"/>
          <w:lang w:val="en-GB"/>
        </w:rPr>
        <w:t>organization:</w:t>
      </w:r>
    </w:p>
    <w:p w14:paraId="00C1588E" w14:textId="1276195E" w:rsidR="00735C36" w:rsidRDefault="00EF4CEC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hyperlink r:id="rId7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Region of Attica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8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Athens Development and Destination Management Agency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9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University of West Attica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0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Athens School of Fine Arts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 w:rsidRP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1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Czech Centre Athens</w:t>
        </w:r>
      </w:hyperlink>
      <w:r w:rsidR="00735C36">
        <w:rPr>
          <w:rFonts w:ascii="Arial" w:hAnsi="Arial" w:cs="Arial"/>
          <w:sz w:val="20"/>
          <w:szCs w:val="20"/>
          <w:lang w:val="en-GB"/>
        </w:rPr>
        <w:t>.</w:t>
      </w:r>
    </w:p>
    <w:p w14:paraId="2BCEB507" w14:textId="119F69BC" w:rsidR="00A71F9B" w:rsidRPr="006A0520" w:rsidRDefault="00EB6500" w:rsidP="00F66668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0520">
        <w:rPr>
          <w:rFonts w:ascii="Arial" w:hAnsi="Arial" w:cs="Arial"/>
          <w:b/>
          <w:sz w:val="20"/>
          <w:szCs w:val="20"/>
          <w:lang w:val="en-GB"/>
        </w:rPr>
        <w:t>With the support</w:t>
      </w:r>
      <w:r w:rsidR="00A71F9B" w:rsidRPr="006A0520">
        <w:rPr>
          <w:rFonts w:ascii="Arial" w:hAnsi="Arial" w:cs="Arial"/>
          <w:b/>
          <w:sz w:val="20"/>
          <w:szCs w:val="20"/>
          <w:lang w:val="en-GB"/>
        </w:rPr>
        <w:t>:</w:t>
      </w:r>
    </w:p>
    <w:p w14:paraId="0D711555" w14:textId="160F65DC" w:rsidR="00594795" w:rsidRPr="00BA45C9" w:rsidRDefault="00EF4CEC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hyperlink r:id="rId12" w:history="1">
        <w:proofErr w:type="gramStart"/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Green Fund of the Ministry of Environment and Energy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hyperlink r:id="rId13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Municipality of Athens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hyperlink r:id="rId14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Municipality of Naxos and the Small Cyclades</w:t>
        </w:r>
      </w:hyperlink>
      <w:r w:rsidR="00735C36">
        <w:rPr>
          <w:rFonts w:ascii="Arial" w:hAnsi="Arial" w:cs="Arial"/>
          <w:sz w:val="20"/>
          <w:szCs w:val="20"/>
          <w:lang w:val="en-GB"/>
        </w:rPr>
        <w:t xml:space="preserve">, </w:t>
      </w:r>
      <w:hyperlink r:id="rId15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Embassy of the Czech Republic in Athens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6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Embassy of Switzerland in Greece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7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Embassy of the Federal Republic of Germany in Athens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8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Embassy of the Republic of Poland in Athens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9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Embassy of Hungary in Athens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20" w:history="1"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Embassy of the Slovak Republic in Athens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>,</w:t>
      </w:r>
      <w:r w:rsidR="00735C36" w:rsidRPr="00735C3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21" w:history="1">
        <w:proofErr w:type="spellStart"/>
        <w:r w:rsidR="00142477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Benaki</w:t>
        </w:r>
        <w:proofErr w:type="spellEnd"/>
        <w:r w:rsidR="00142477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 xml:space="preserve"> Museum / </w:t>
        </w:r>
        <w:r w:rsidR="00735C3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 xml:space="preserve">Modern Greek Architecture Archives </w:t>
        </w:r>
        <w:r w:rsidR="00142477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&amp; Photographic Archives</w:t>
        </w:r>
      </w:hyperlink>
      <w:r w:rsidR="00142477">
        <w:rPr>
          <w:rFonts w:ascii="Arial" w:hAnsi="Arial" w:cs="Arial"/>
          <w:sz w:val="20"/>
          <w:szCs w:val="20"/>
          <w:lang w:val="en-GB"/>
        </w:rPr>
        <w:t xml:space="preserve">, </w:t>
      </w:r>
      <w:hyperlink r:id="rId22" w:history="1">
        <w:r w:rsidR="008D28C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Association of University Graduate Architects – Panhellenic Union of Architects</w:t>
        </w:r>
      </w:hyperlink>
      <w:r w:rsidR="00594795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hyperlink r:id="rId23" w:history="1">
        <w:r w:rsidR="008D28C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Hellenic Institute of Architecture</w:t>
        </w:r>
      </w:hyperlink>
      <w:r w:rsidR="00142477">
        <w:rPr>
          <w:rFonts w:ascii="Arial" w:hAnsi="Arial" w:cs="Arial"/>
          <w:sz w:val="20"/>
          <w:szCs w:val="20"/>
          <w:lang w:val="en-GB"/>
        </w:rPr>
        <w:t xml:space="preserve">, </w:t>
      </w:r>
      <w:r w:rsidR="00142477" w:rsidRPr="00136662">
        <w:rPr>
          <w:rFonts w:ascii="Arial" w:hAnsi="Arial" w:cs="Arial"/>
          <w:sz w:val="20"/>
          <w:szCs w:val="20"/>
          <w:lang w:val="en-GB"/>
        </w:rPr>
        <w:t>Hellenic Stage.</w:t>
      </w:r>
      <w:proofErr w:type="gramEnd"/>
    </w:p>
    <w:p w14:paraId="712CBBAD" w14:textId="2BA802AD" w:rsidR="001E766F" w:rsidRPr="006A0520" w:rsidRDefault="00EB6500" w:rsidP="00F66668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0520">
        <w:rPr>
          <w:rFonts w:ascii="Arial" w:hAnsi="Arial" w:cs="Arial"/>
          <w:b/>
          <w:sz w:val="20"/>
          <w:szCs w:val="20"/>
          <w:lang w:val="en-GB"/>
        </w:rPr>
        <w:t>Under the aegis</w:t>
      </w:r>
      <w:r w:rsidR="001E766F" w:rsidRPr="006A0520">
        <w:rPr>
          <w:rFonts w:ascii="Arial" w:hAnsi="Arial" w:cs="Arial"/>
          <w:b/>
          <w:sz w:val="20"/>
          <w:szCs w:val="20"/>
          <w:lang w:val="en-GB"/>
        </w:rPr>
        <w:t>:</w:t>
      </w:r>
    </w:p>
    <w:p w14:paraId="60873573" w14:textId="321D2882" w:rsidR="00A71F9B" w:rsidRDefault="00EF4CEC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hyperlink r:id="rId24" w:history="1">
        <w:r w:rsidR="008D28C6" w:rsidRPr="00136662">
          <w:rPr>
            <w:rStyle w:val="Hyperlink"/>
            <w:rFonts w:ascii="Arial" w:hAnsi="Arial" w:cs="Arial"/>
            <w:sz w:val="20"/>
            <w:szCs w:val="20"/>
            <w:lang w:val="en-GB"/>
          </w:rPr>
          <w:t>Ministry of Development and Investments</w:t>
        </w:r>
      </w:hyperlink>
      <w:r w:rsidR="001E766F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hyperlink r:id="rId25" w:history="1">
        <w:r w:rsidR="00735C36" w:rsidRPr="00D61869">
          <w:rPr>
            <w:rStyle w:val="Hyperlink"/>
            <w:rFonts w:ascii="Arial" w:hAnsi="Arial" w:cs="Arial"/>
            <w:sz w:val="20"/>
            <w:szCs w:val="20"/>
            <w:lang w:val="en-GB"/>
          </w:rPr>
          <w:t>Ministry of Education and Religious Affairs</w:t>
        </w:r>
      </w:hyperlink>
      <w:r w:rsidR="00735C36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hyperlink r:id="rId26" w:history="1">
        <w:r w:rsidR="00735C36" w:rsidRPr="00D61869">
          <w:rPr>
            <w:rStyle w:val="Hyperlink"/>
            <w:rFonts w:ascii="Arial" w:hAnsi="Arial" w:cs="Arial"/>
            <w:sz w:val="20"/>
            <w:szCs w:val="20"/>
            <w:lang w:val="en-GB"/>
          </w:rPr>
          <w:t>Ministry of Labour and Social Affairs</w:t>
        </w:r>
      </w:hyperlink>
      <w:r w:rsidR="00735C36">
        <w:rPr>
          <w:rFonts w:ascii="Arial" w:hAnsi="Arial" w:cs="Arial"/>
          <w:sz w:val="20"/>
          <w:szCs w:val="20"/>
          <w:lang w:val="en-GB"/>
        </w:rPr>
        <w:t>,</w:t>
      </w:r>
      <w:r w:rsidR="00735C36"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27" w:history="1">
        <w:r w:rsidR="008D28C6" w:rsidRPr="00D61869">
          <w:rPr>
            <w:rStyle w:val="Hyperlink"/>
            <w:rFonts w:ascii="Arial" w:hAnsi="Arial" w:cs="Arial"/>
            <w:sz w:val="20"/>
            <w:szCs w:val="20"/>
            <w:lang w:val="en-GB"/>
          </w:rPr>
          <w:t>Ministry of Environment and Energy</w:t>
        </w:r>
      </w:hyperlink>
      <w:r w:rsidR="001E766F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hyperlink r:id="rId28" w:history="1">
        <w:r w:rsidR="008D28C6" w:rsidRPr="00D61869">
          <w:rPr>
            <w:rStyle w:val="Hyperlink"/>
            <w:rFonts w:ascii="Arial" w:hAnsi="Arial" w:cs="Arial"/>
            <w:sz w:val="20"/>
            <w:szCs w:val="20"/>
            <w:lang w:val="en-GB"/>
          </w:rPr>
          <w:t>Ministry of Tourism</w:t>
        </w:r>
      </w:hyperlink>
      <w:r w:rsidR="00A71F9B" w:rsidRPr="00BA45C9">
        <w:rPr>
          <w:rFonts w:ascii="Arial" w:hAnsi="Arial" w:cs="Arial"/>
          <w:sz w:val="20"/>
          <w:szCs w:val="20"/>
          <w:lang w:val="en-GB"/>
        </w:rPr>
        <w:t xml:space="preserve">, </w:t>
      </w:r>
      <w:r w:rsidR="00BA45C9">
        <w:rPr>
          <w:rFonts w:ascii="Arial" w:hAnsi="Arial" w:cs="Arial"/>
          <w:sz w:val="20"/>
          <w:szCs w:val="20"/>
          <w:lang w:val="en-GB"/>
        </w:rPr>
        <w:t>and the moral support of the</w:t>
      </w:r>
      <w:r w:rsidR="00A71F9B" w:rsidRPr="00BA45C9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29" w:history="1">
        <w:r w:rsidR="008D28C6" w:rsidRPr="00D61869">
          <w:rPr>
            <w:rStyle w:val="Hyperlink"/>
            <w:rFonts w:ascii="Arial" w:hAnsi="Arial" w:cs="Arial"/>
            <w:sz w:val="20"/>
            <w:szCs w:val="20"/>
            <w:lang w:val="en-GB"/>
          </w:rPr>
          <w:t>Ministry of Culture and Sports</w:t>
        </w:r>
      </w:hyperlink>
      <w:r w:rsidR="009F14B7">
        <w:rPr>
          <w:rFonts w:ascii="Arial" w:hAnsi="Arial" w:cs="Arial"/>
          <w:sz w:val="20"/>
          <w:szCs w:val="20"/>
          <w:lang w:val="en-GB"/>
        </w:rPr>
        <w:t>.</w:t>
      </w:r>
    </w:p>
    <w:p w14:paraId="62324DED" w14:textId="2B4B89D7" w:rsidR="00CA4915" w:rsidRPr="006A0520" w:rsidRDefault="00C57037" w:rsidP="00F66668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A0520">
        <w:rPr>
          <w:rFonts w:ascii="Arial" w:hAnsi="Arial" w:cs="Arial"/>
          <w:b/>
          <w:sz w:val="20"/>
          <w:szCs w:val="20"/>
          <w:lang w:val="en-GB"/>
        </w:rPr>
        <w:t>Production:</w:t>
      </w:r>
    </w:p>
    <w:p w14:paraId="3AFEFD2C" w14:textId="005B9741" w:rsidR="00C57037" w:rsidRPr="00003F85" w:rsidRDefault="00EF4CEC" w:rsidP="00F66668">
      <w:pPr>
        <w:jc w:val="both"/>
        <w:rPr>
          <w:rFonts w:ascii="Arial" w:hAnsi="Arial" w:cs="Arial"/>
          <w:sz w:val="20"/>
          <w:szCs w:val="20"/>
          <w:lang w:val="en-GB"/>
        </w:rPr>
      </w:pPr>
      <w:hyperlink r:id="rId30" w:history="1">
        <w:r w:rsidR="00003F85">
          <w:rPr>
            <w:rStyle w:val="Hyperlink"/>
            <w:rFonts w:ascii="Arial" w:hAnsi="Arial" w:cs="Arial"/>
            <w:sz w:val="20"/>
            <w:szCs w:val="20"/>
            <w:lang w:val="en-GB"/>
          </w:rPr>
          <w:t>Entertain.gr</w:t>
        </w:r>
      </w:hyperlink>
    </w:p>
    <w:p w14:paraId="38B0F6F3" w14:textId="77777777" w:rsidR="00C57037" w:rsidRDefault="00C57037" w:rsidP="00F66668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6C15B6C1" w14:textId="33D5FBE5" w:rsidR="00F66668" w:rsidRPr="00CA4915" w:rsidRDefault="00CA4915" w:rsidP="00F66668">
      <w:pPr>
        <w:jc w:val="both"/>
        <w:rPr>
          <w:rFonts w:ascii="Arial" w:hAnsi="Arial" w:cs="Arial"/>
          <w:sz w:val="20"/>
          <w:szCs w:val="20"/>
          <w:lang w:val="en-GB"/>
        </w:rPr>
      </w:pPr>
      <w:r w:rsidRPr="00CA4915">
        <w:rPr>
          <w:rFonts w:ascii="Arial" w:hAnsi="Arial" w:cs="Arial"/>
          <w:sz w:val="20"/>
          <w:szCs w:val="20"/>
          <w:lang w:val="en-GB"/>
        </w:rPr>
        <w:lastRenderedPageBreak/>
        <w:t xml:space="preserve">The </w:t>
      </w:r>
      <w:r w:rsidR="00C57037" w:rsidRPr="00C57037">
        <w:rPr>
          <w:rFonts w:ascii="Arial" w:hAnsi="Arial" w:cs="Arial"/>
          <w:i/>
          <w:iCs/>
          <w:sz w:val="20"/>
          <w:szCs w:val="20"/>
          <w:lang w:val="en-GB"/>
        </w:rPr>
        <w:t>SYMBOLS &amp; Iconic Ruins</w:t>
      </w:r>
      <w:r w:rsidR="00C57037" w:rsidRPr="00C57037">
        <w:rPr>
          <w:rFonts w:ascii="Arial" w:hAnsi="Arial" w:cs="Arial"/>
          <w:sz w:val="20"/>
          <w:szCs w:val="20"/>
          <w:lang w:val="en-GB"/>
        </w:rPr>
        <w:t xml:space="preserve"> </w:t>
      </w:r>
      <w:r w:rsidRPr="00CA4915">
        <w:rPr>
          <w:rFonts w:ascii="Arial" w:hAnsi="Arial" w:cs="Arial"/>
          <w:sz w:val="20"/>
          <w:szCs w:val="20"/>
          <w:lang w:val="en-GB"/>
        </w:rPr>
        <w:t>exhibition is part of Greece's official celebrations for the 200th anniversary of the Revolution of 1821.</w:t>
      </w:r>
    </w:p>
    <w:p w14:paraId="1F7B7D53" w14:textId="1810FEC8" w:rsidR="008748D0" w:rsidRPr="006A0520" w:rsidRDefault="008748D0" w:rsidP="00F66668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FF22872" w14:textId="556AAB26" w:rsidR="00E607BC" w:rsidRDefault="001D2F4A" w:rsidP="00F66668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 w:rsidRPr="001D2F4A">
        <w:rPr>
          <w:rFonts w:ascii="Arial" w:hAnsi="Arial" w:cs="Arial"/>
          <w:b/>
          <w:sz w:val="20"/>
          <w:szCs w:val="20"/>
          <w:lang w:val="en-GB"/>
        </w:rPr>
        <w:t>Catalogue</w:t>
      </w:r>
      <w:r>
        <w:rPr>
          <w:rFonts w:ascii="Arial" w:hAnsi="Arial" w:cs="Arial"/>
          <w:sz w:val="20"/>
          <w:szCs w:val="20"/>
          <w:lang w:val="en-GB"/>
        </w:rPr>
        <w:br/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The bilingual </w:t>
      </w:r>
      <w:r w:rsidR="00B918EF" w:rsidRPr="00B918EF">
        <w:rPr>
          <w:rFonts w:ascii="Arial" w:hAnsi="Arial" w:cs="Arial"/>
          <w:i/>
          <w:iCs/>
          <w:sz w:val="20"/>
          <w:szCs w:val="20"/>
          <w:lang w:val="en-GB"/>
        </w:rPr>
        <w:t>SYMBOLS &amp; Iconic Ruins</w:t>
      </w:r>
      <w:r w:rsidR="00B918EF">
        <w:rPr>
          <w:rFonts w:ascii="Arial" w:hAnsi="Arial" w:cs="Arial"/>
          <w:sz w:val="20"/>
          <w:szCs w:val="20"/>
          <w:lang w:val="en-GB"/>
        </w:rPr>
        <w:t xml:space="preserve"> </w:t>
      </w:r>
      <w:r w:rsidR="00F12D57" w:rsidRPr="00F12D57">
        <w:rPr>
          <w:rFonts w:ascii="Arial" w:hAnsi="Arial" w:cs="Arial"/>
          <w:sz w:val="20"/>
          <w:szCs w:val="20"/>
          <w:lang w:val="en-GB"/>
        </w:rPr>
        <w:t>exhibition catalogue (Greek-English</w:t>
      </w:r>
      <w:r w:rsidR="00B918EF">
        <w:rPr>
          <w:rFonts w:ascii="Arial" w:hAnsi="Arial" w:cs="Arial"/>
          <w:sz w:val="20"/>
          <w:szCs w:val="20"/>
          <w:lang w:val="en-GB"/>
        </w:rPr>
        <w:t>,</w:t>
      </w:r>
      <w:r w:rsidR="00B918EF" w:rsidRPr="006751B5">
        <w:rPr>
          <w:lang w:val="en-US"/>
        </w:rPr>
        <w:t xml:space="preserve"> </w:t>
      </w:r>
      <w:r w:rsidR="00B918EF" w:rsidRPr="00B918EF">
        <w:rPr>
          <w:rFonts w:ascii="Arial" w:hAnsi="Arial" w:cs="Arial"/>
          <w:sz w:val="20"/>
          <w:szCs w:val="20"/>
          <w:lang w:val="en-GB"/>
        </w:rPr>
        <w:t>ISBN:978-618-5439-44-6</w:t>
      </w:r>
      <w:r w:rsidR="00F12D57" w:rsidRPr="00F12D57">
        <w:rPr>
          <w:rFonts w:ascii="Arial" w:hAnsi="Arial" w:cs="Arial"/>
          <w:sz w:val="20"/>
          <w:szCs w:val="20"/>
          <w:lang w:val="en-GB"/>
        </w:rPr>
        <w:t>)</w:t>
      </w:r>
      <w:r w:rsidR="00142477">
        <w:rPr>
          <w:rFonts w:ascii="Arial" w:hAnsi="Arial" w:cs="Arial"/>
          <w:sz w:val="20"/>
          <w:szCs w:val="20"/>
          <w:lang w:val="en-GB"/>
        </w:rPr>
        <w:t xml:space="preserve">, edited by Panayotis Pangalos and Stavros Alifragkis, </w:t>
      </w:r>
      <w:r w:rsidR="00F12D57">
        <w:rPr>
          <w:rFonts w:ascii="Arial" w:hAnsi="Arial" w:cs="Arial"/>
          <w:sz w:val="20"/>
          <w:szCs w:val="20"/>
          <w:lang w:val="en-GB"/>
        </w:rPr>
        <w:t xml:space="preserve">is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published by Eurasia </w:t>
      </w:r>
      <w:r w:rsidR="00735C36">
        <w:rPr>
          <w:rFonts w:ascii="Arial" w:hAnsi="Arial" w:cs="Arial"/>
          <w:sz w:val="20"/>
          <w:szCs w:val="20"/>
          <w:lang w:val="en-GB"/>
        </w:rPr>
        <w:t>Publications for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 the University of West Attica and includes </w:t>
      </w:r>
      <w:r w:rsidR="00142477">
        <w:rPr>
          <w:rFonts w:ascii="Arial" w:hAnsi="Arial" w:cs="Arial"/>
          <w:sz w:val="20"/>
          <w:szCs w:val="20"/>
          <w:lang w:val="en-GB"/>
        </w:rPr>
        <w:t>theoretical contributions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 by distinguished </w:t>
      </w:r>
      <w:r w:rsidR="00142477">
        <w:rPr>
          <w:rFonts w:ascii="Arial" w:hAnsi="Arial" w:cs="Arial"/>
          <w:sz w:val="20"/>
          <w:szCs w:val="20"/>
          <w:lang w:val="en-GB"/>
        </w:rPr>
        <w:t>scholars</w:t>
      </w:r>
      <w:r w:rsidR="00F12D57">
        <w:rPr>
          <w:rFonts w:ascii="Arial" w:hAnsi="Arial" w:cs="Arial"/>
          <w:sz w:val="20"/>
          <w:szCs w:val="20"/>
          <w:lang w:val="en-GB"/>
        </w:rPr>
        <w:t xml:space="preserve">, such as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Manolis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Korres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Dimitri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Philippides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Aristides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Baltas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Panayotis</w:t>
      </w:r>
      <w:proofErr w:type="spellEnd"/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Pangalos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Dimitris A.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Fatouros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&amp; Stavros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Alifragkis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Georgios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Xiropaidis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>Anastasios M. Kotsiopoulos</w:t>
      </w:r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Konstantinos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Moraitis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&amp;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Nefeli</w:t>
      </w:r>
      <w:proofErr w:type="spellEnd"/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Kyrkitsou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Maria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Tsantsanoglou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Vassilis</w:t>
      </w:r>
      <w:proofErr w:type="spellEnd"/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Ganiatsas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>Areti Adamopoulou</w:t>
      </w:r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Nikos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Kalogirou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Eleana</w:t>
      </w:r>
      <w:proofErr w:type="spellEnd"/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Yalouri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Helen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Tatla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Yannis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Hamilakis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,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Petr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Vorlík</w:t>
      </w:r>
      <w:proofErr w:type="spellEnd"/>
      <w:r w:rsidR="00F12D57">
        <w:rPr>
          <w:rFonts w:ascii="Arial" w:hAnsi="Arial" w:cs="Arial"/>
          <w:sz w:val="20"/>
          <w:szCs w:val="20"/>
          <w:lang w:val="en-GB"/>
        </w:rPr>
        <w:t xml:space="preserve"> and </w:t>
      </w:r>
      <w:r w:rsidR="00F12D57" w:rsidRPr="00F12D57">
        <w:rPr>
          <w:rFonts w:ascii="Arial" w:hAnsi="Arial" w:cs="Arial"/>
          <w:sz w:val="20"/>
          <w:szCs w:val="20"/>
          <w:lang w:val="en-GB"/>
        </w:rPr>
        <w:t xml:space="preserve">Thanasis </w:t>
      </w:r>
      <w:proofErr w:type="spellStart"/>
      <w:r w:rsidR="00F12D57" w:rsidRPr="00F12D57">
        <w:rPr>
          <w:rFonts w:ascii="Arial" w:hAnsi="Arial" w:cs="Arial"/>
          <w:sz w:val="20"/>
          <w:szCs w:val="20"/>
          <w:lang w:val="en-GB"/>
        </w:rPr>
        <w:t>Moutsopoulos</w:t>
      </w:r>
      <w:proofErr w:type="spellEnd"/>
      <w:r w:rsidR="00003F85">
        <w:rPr>
          <w:rFonts w:ascii="Arial" w:hAnsi="Arial" w:cs="Arial"/>
          <w:sz w:val="20"/>
          <w:szCs w:val="20"/>
          <w:lang w:val="en-GB"/>
        </w:rPr>
        <w:t>.</w:t>
      </w:r>
      <w:proofErr w:type="gramEnd"/>
    </w:p>
    <w:p w14:paraId="296A9DB0" w14:textId="77777777" w:rsidR="00E607BC" w:rsidRDefault="00E607BC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</w:p>
    <w:p w14:paraId="6A3D52D6" w14:textId="0EFA0CF7" w:rsidR="00E607BC" w:rsidRPr="00136E0B" w:rsidRDefault="00E607BC" w:rsidP="001D2F4A">
      <w:pPr>
        <w:spacing w:after="120" w:line="240" w:lineRule="auto"/>
        <w:rPr>
          <w:rFonts w:ascii="Arial" w:hAnsi="Arial" w:cs="Arial"/>
          <w:b/>
          <w:bCs/>
          <w:noProof/>
          <w:sz w:val="20"/>
          <w:szCs w:val="20"/>
          <w:lang w:val="en-GB" w:eastAsia="el-GR"/>
        </w:rPr>
      </w:pPr>
      <w:r w:rsidRPr="00136E0B">
        <w:rPr>
          <w:rFonts w:ascii="Arial" w:hAnsi="Arial" w:cs="Arial"/>
          <w:b/>
          <w:bCs/>
          <w:noProof/>
          <w:sz w:val="20"/>
          <w:szCs w:val="20"/>
          <w:lang w:val="en-GB" w:eastAsia="el-GR"/>
        </w:rPr>
        <w:t xml:space="preserve">Exhibition Sponsors </w:t>
      </w:r>
      <w:r w:rsidR="00136E0B" w:rsidRPr="00136E0B">
        <w:rPr>
          <w:rFonts w:ascii="Arial" w:hAnsi="Arial" w:cs="Arial"/>
          <w:b/>
          <w:bCs/>
          <w:noProof/>
          <w:sz w:val="20"/>
          <w:szCs w:val="20"/>
          <w:lang w:val="en-GB" w:eastAsia="el-GR"/>
        </w:rPr>
        <w:t>and</w:t>
      </w:r>
      <w:r w:rsidRPr="00136E0B">
        <w:rPr>
          <w:rFonts w:ascii="Arial" w:hAnsi="Arial" w:cs="Arial"/>
          <w:b/>
          <w:bCs/>
          <w:noProof/>
          <w:sz w:val="20"/>
          <w:szCs w:val="20"/>
          <w:lang w:val="en-GB" w:eastAsia="el-GR"/>
        </w:rPr>
        <w:t xml:space="preserve"> Supporters</w:t>
      </w:r>
      <w:r w:rsidR="00114AF8" w:rsidRPr="00136E0B">
        <w:rPr>
          <w:rFonts w:ascii="Arial" w:hAnsi="Arial" w:cs="Arial"/>
          <w:b/>
          <w:bCs/>
          <w:noProof/>
          <w:sz w:val="20"/>
          <w:szCs w:val="20"/>
          <w:lang w:val="en-GB" w:eastAsia="el-GR"/>
        </w:rPr>
        <w:t>:</w:t>
      </w:r>
    </w:p>
    <w:p w14:paraId="383FE35B" w14:textId="77777777" w:rsidR="00114AF8" w:rsidRPr="00136E0B" w:rsidRDefault="00114AF8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  <w:r w:rsidRPr="00136E0B">
        <w:rPr>
          <w:rFonts w:ascii="Arial" w:hAnsi="Arial" w:cs="Arial"/>
          <w:noProof/>
          <w:sz w:val="20"/>
          <w:szCs w:val="20"/>
          <w:lang w:val="en-GB" w:eastAsia="el-GR"/>
        </w:rPr>
        <w:t>GOLD SPONSOR</w:t>
      </w:r>
    </w:p>
    <w:p w14:paraId="7A9B2308" w14:textId="0601E750" w:rsidR="00114AF8" w:rsidRPr="00136E0B" w:rsidRDefault="00EF4CEC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  <w:hyperlink r:id="rId31" w:history="1">
        <w:r w:rsidR="00114AF8" w:rsidRPr="00136E0B">
          <w:rPr>
            <w:rStyle w:val="Hyperlink"/>
            <w:rFonts w:ascii="Arial" w:hAnsi="Arial" w:cs="Arial"/>
            <w:noProof/>
            <w:sz w:val="20"/>
            <w:szCs w:val="20"/>
            <w:lang w:val="en-GB" w:eastAsia="el-GR"/>
          </w:rPr>
          <w:t>ORAMA</w:t>
        </w:r>
      </w:hyperlink>
    </w:p>
    <w:p w14:paraId="16D25CD5" w14:textId="77777777" w:rsidR="00114AF8" w:rsidRPr="00136E0B" w:rsidRDefault="00114AF8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  <w:r w:rsidRPr="00136E0B">
        <w:rPr>
          <w:rFonts w:ascii="Arial" w:hAnsi="Arial" w:cs="Arial"/>
          <w:noProof/>
          <w:sz w:val="20"/>
          <w:szCs w:val="20"/>
          <w:lang w:val="en-GB" w:eastAsia="el-GR"/>
        </w:rPr>
        <w:t>CREATIVE PARTNER</w:t>
      </w:r>
    </w:p>
    <w:p w14:paraId="55823B07" w14:textId="7740A17A" w:rsidR="00114AF8" w:rsidRPr="00136E0B" w:rsidRDefault="00EF4CEC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  <w:hyperlink r:id="rId32" w:history="1">
        <w:r w:rsidR="00114AF8" w:rsidRPr="00136E0B">
          <w:rPr>
            <w:rStyle w:val="Hyperlink"/>
            <w:rFonts w:ascii="Arial" w:hAnsi="Arial" w:cs="Arial"/>
            <w:noProof/>
            <w:sz w:val="20"/>
            <w:szCs w:val="20"/>
            <w:lang w:val="en-GB" w:eastAsia="el-GR"/>
          </w:rPr>
          <w:t>EPIKYKLOS</w:t>
        </w:r>
      </w:hyperlink>
    </w:p>
    <w:p w14:paraId="7DB5D9F5" w14:textId="7813AEF6" w:rsidR="00136E0B" w:rsidRPr="00136E0B" w:rsidRDefault="00136E0B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  <w:r w:rsidRPr="00136E0B">
        <w:rPr>
          <w:rFonts w:ascii="Arial" w:hAnsi="Arial" w:cs="Arial"/>
          <w:noProof/>
          <w:sz w:val="20"/>
          <w:szCs w:val="20"/>
          <w:lang w:val="en-GB" w:eastAsia="el-GR"/>
        </w:rPr>
        <w:t>PRODUCTION PARTNER</w:t>
      </w:r>
    </w:p>
    <w:p w14:paraId="7D61872A" w14:textId="01D8524F" w:rsidR="00136E0B" w:rsidRPr="00136E0B" w:rsidRDefault="00EF4CEC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  <w:hyperlink r:id="rId33" w:history="1">
        <w:r w:rsidR="00136E0B" w:rsidRPr="00136E0B">
          <w:rPr>
            <w:rStyle w:val="Hyperlink"/>
            <w:rFonts w:ascii="Arial" w:hAnsi="Arial" w:cs="Arial"/>
            <w:noProof/>
            <w:sz w:val="20"/>
            <w:szCs w:val="20"/>
            <w:lang w:val="en-GB"/>
          </w:rPr>
          <w:t>DESIGN ← AMBASSADOR</w:t>
        </w:r>
      </w:hyperlink>
    </w:p>
    <w:p w14:paraId="057FC0A8" w14:textId="0DF7FD1C" w:rsidR="00114AF8" w:rsidRPr="00136E0B" w:rsidRDefault="00114AF8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  <w:r w:rsidRPr="00136E0B">
        <w:rPr>
          <w:rFonts w:ascii="Arial" w:hAnsi="Arial" w:cs="Arial"/>
          <w:noProof/>
          <w:sz w:val="20"/>
          <w:szCs w:val="20"/>
          <w:lang w:val="en-GB" w:eastAsia="el-GR"/>
        </w:rPr>
        <w:t>SPONSORS</w:t>
      </w:r>
    </w:p>
    <w:p w14:paraId="46DC4081" w14:textId="5C3100B3" w:rsidR="00114AF8" w:rsidRPr="00136E0B" w:rsidRDefault="00EF4CEC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US" w:eastAsia="el-GR"/>
        </w:rPr>
      </w:pPr>
      <w:hyperlink r:id="rId34" w:history="1">
        <w:r w:rsidR="00114AF8" w:rsidRPr="00136E0B">
          <w:rPr>
            <w:rStyle w:val="Hyperlink"/>
            <w:rFonts w:ascii="Arial" w:hAnsi="Arial" w:cs="Arial"/>
            <w:noProof/>
            <w:sz w:val="20"/>
            <w:szCs w:val="20"/>
            <w:lang w:val="en-GB" w:eastAsia="el-GR"/>
          </w:rPr>
          <w:t>ETEM</w:t>
        </w:r>
      </w:hyperlink>
      <w:r w:rsidR="00114AF8" w:rsidRPr="00136E0B">
        <w:rPr>
          <w:rFonts w:ascii="Arial" w:hAnsi="Arial" w:cs="Arial"/>
          <w:noProof/>
          <w:sz w:val="20"/>
          <w:szCs w:val="20"/>
          <w:lang w:val="en-GB" w:eastAsia="el-GR"/>
        </w:rPr>
        <w:t xml:space="preserve">, </w:t>
      </w:r>
      <w:hyperlink r:id="rId35" w:history="1">
        <w:r w:rsidR="00114AF8" w:rsidRPr="00136E0B">
          <w:rPr>
            <w:rStyle w:val="Hyperlink"/>
            <w:rFonts w:ascii="Arial" w:hAnsi="Arial" w:cs="Arial"/>
            <w:noProof/>
            <w:sz w:val="20"/>
            <w:szCs w:val="20"/>
            <w:lang w:val="en-GB" w:eastAsia="el-GR"/>
          </w:rPr>
          <w:t>STONETECH</w:t>
        </w:r>
      </w:hyperlink>
      <w:r w:rsidR="00C62592" w:rsidRPr="00136E0B">
        <w:rPr>
          <w:rFonts w:ascii="Arial" w:hAnsi="Arial" w:cs="Arial"/>
          <w:noProof/>
          <w:sz w:val="20"/>
          <w:szCs w:val="20"/>
          <w:lang w:val="en-GB" w:eastAsia="el-GR"/>
        </w:rPr>
        <w:t xml:space="preserve">, </w:t>
      </w:r>
      <w:hyperlink r:id="rId36" w:history="1">
        <w:r w:rsidR="00C62592" w:rsidRPr="00136E0B">
          <w:rPr>
            <w:rStyle w:val="Hyperlink"/>
            <w:rFonts w:ascii="Arial" w:hAnsi="Arial" w:cs="Arial"/>
            <w:noProof/>
            <w:sz w:val="20"/>
            <w:szCs w:val="20"/>
            <w:lang w:val="en-GB" w:eastAsia="el-GR"/>
          </w:rPr>
          <w:t>ITALCOM</w:t>
        </w:r>
      </w:hyperlink>
      <w:r w:rsidR="003F2ABD" w:rsidRPr="00136E0B">
        <w:rPr>
          <w:rFonts w:ascii="Arial" w:hAnsi="Arial" w:cs="Arial"/>
          <w:noProof/>
          <w:sz w:val="20"/>
          <w:szCs w:val="20"/>
          <w:lang w:val="en-GB" w:eastAsia="el-GR"/>
        </w:rPr>
        <w:t>,</w:t>
      </w:r>
      <w:r w:rsidR="00C62592" w:rsidRPr="00136E0B">
        <w:rPr>
          <w:rFonts w:ascii="Arial" w:hAnsi="Arial" w:cs="Arial"/>
          <w:noProof/>
          <w:sz w:val="20"/>
          <w:szCs w:val="20"/>
          <w:lang w:val="en-GB" w:eastAsia="el-GR"/>
        </w:rPr>
        <w:t xml:space="preserve"> </w:t>
      </w:r>
      <w:hyperlink r:id="rId37" w:history="1">
        <w:r w:rsidR="003F2ABD" w:rsidRPr="00136E0B">
          <w:rPr>
            <w:rStyle w:val="Hyperlink"/>
            <w:rFonts w:ascii="Arial" w:hAnsi="Arial" w:cs="Arial"/>
            <w:noProof/>
            <w:sz w:val="20"/>
            <w:szCs w:val="20"/>
            <w:lang w:val="en-GB" w:eastAsia="el-GR"/>
          </w:rPr>
          <w:t>NEOON</w:t>
        </w:r>
      </w:hyperlink>
      <w:r w:rsidR="003F2ABD" w:rsidRPr="00136E0B">
        <w:rPr>
          <w:rFonts w:ascii="Arial" w:hAnsi="Arial" w:cs="Arial"/>
          <w:noProof/>
          <w:sz w:val="20"/>
          <w:szCs w:val="20"/>
          <w:lang w:val="en-GB" w:eastAsia="el-GR"/>
        </w:rPr>
        <w:t xml:space="preserve">, </w:t>
      </w:r>
      <w:hyperlink r:id="rId38" w:history="1">
        <w:r w:rsidR="003F2ABD" w:rsidRPr="00136E0B">
          <w:rPr>
            <w:rStyle w:val="Hyperlink"/>
            <w:rFonts w:ascii="Arial" w:hAnsi="Arial" w:cs="Arial"/>
            <w:noProof/>
            <w:sz w:val="20"/>
            <w:szCs w:val="20"/>
            <w:lang w:val="en-GB" w:eastAsia="el-GR"/>
          </w:rPr>
          <w:t>ENTEXNON</w:t>
        </w:r>
      </w:hyperlink>
      <w:r w:rsidR="003F2ABD" w:rsidRPr="00136E0B">
        <w:rPr>
          <w:rFonts w:ascii="Arial" w:hAnsi="Arial" w:cs="Arial"/>
          <w:noProof/>
          <w:sz w:val="20"/>
          <w:szCs w:val="20"/>
          <w:lang w:val="en-GB" w:eastAsia="el-GR"/>
        </w:rPr>
        <w:t xml:space="preserve">, </w:t>
      </w:r>
      <w:hyperlink r:id="rId39" w:history="1">
        <w:r w:rsidR="003F2ABD" w:rsidRPr="00136E0B">
          <w:rPr>
            <w:rStyle w:val="Hyperlink"/>
            <w:rFonts w:ascii="Arial" w:hAnsi="Arial" w:cs="Arial"/>
            <w:noProof/>
            <w:sz w:val="20"/>
            <w:szCs w:val="20"/>
            <w:lang w:val="en-US" w:eastAsia="el-GR"/>
          </w:rPr>
          <w:t>ARHETYPO</w:t>
        </w:r>
      </w:hyperlink>
    </w:p>
    <w:p w14:paraId="3A1FA3E8" w14:textId="37C4D4EC" w:rsidR="003F2ABD" w:rsidRPr="00136E0B" w:rsidRDefault="003F2ABD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US" w:eastAsia="el-GR"/>
        </w:rPr>
      </w:pPr>
      <w:r w:rsidRPr="00136E0B">
        <w:rPr>
          <w:rFonts w:ascii="Arial" w:hAnsi="Arial" w:cs="Arial"/>
          <w:noProof/>
          <w:sz w:val="20"/>
          <w:szCs w:val="20"/>
          <w:lang w:val="en-US" w:eastAsia="el-GR"/>
        </w:rPr>
        <w:t>MEDIA SPONSORS</w:t>
      </w:r>
    </w:p>
    <w:p w14:paraId="20E51522" w14:textId="5A9DF27D" w:rsidR="00114AF8" w:rsidRPr="006A0520" w:rsidRDefault="00EF4CEC" w:rsidP="001D2F4A">
      <w:pPr>
        <w:spacing w:after="120" w:line="240" w:lineRule="auto"/>
        <w:rPr>
          <w:rFonts w:ascii="Arial" w:hAnsi="Arial" w:cs="Arial"/>
          <w:sz w:val="20"/>
          <w:szCs w:val="20"/>
          <w:lang w:val="en-US"/>
        </w:rPr>
      </w:pPr>
      <w:hyperlink r:id="rId40" w:history="1">
        <w:r w:rsidR="003F2ABD" w:rsidRPr="00136E0B">
          <w:rPr>
            <w:rStyle w:val="Hyperlink"/>
            <w:rFonts w:ascii="Arial" w:hAnsi="Arial" w:cs="Arial"/>
            <w:noProof/>
            <w:sz w:val="20"/>
            <w:szCs w:val="20"/>
            <w:lang w:val="en-US" w:eastAsia="el-GR"/>
          </w:rPr>
          <w:t>ERT</w:t>
        </w:r>
      </w:hyperlink>
      <w:r w:rsidR="003F2ABD" w:rsidRPr="00136E0B">
        <w:rPr>
          <w:rFonts w:ascii="Arial" w:hAnsi="Arial" w:cs="Arial"/>
          <w:noProof/>
          <w:sz w:val="20"/>
          <w:szCs w:val="20"/>
          <w:lang w:val="en-US" w:eastAsia="el-GR"/>
        </w:rPr>
        <w:t xml:space="preserve">, </w:t>
      </w:r>
      <w:hyperlink r:id="rId41" w:history="1">
        <w:r w:rsidR="00136E0B" w:rsidRPr="00136E0B">
          <w:rPr>
            <w:rStyle w:val="Hyperlink"/>
            <w:rFonts w:ascii="Arial" w:hAnsi="Arial" w:cs="Arial"/>
            <w:noProof/>
            <w:sz w:val="20"/>
            <w:szCs w:val="20"/>
            <w:lang w:val="en-US" w:eastAsia="el-GR"/>
          </w:rPr>
          <w:t>DEFTERO PROGRAMMA</w:t>
        </w:r>
      </w:hyperlink>
      <w:r w:rsidR="00003F85" w:rsidRPr="00136E0B">
        <w:rPr>
          <w:rFonts w:ascii="Arial" w:hAnsi="Arial" w:cs="Arial"/>
          <w:noProof/>
          <w:sz w:val="20"/>
          <w:szCs w:val="20"/>
          <w:lang w:val="en-US" w:eastAsia="el-GR"/>
        </w:rPr>
        <w:t>,</w:t>
      </w:r>
      <w:r w:rsidR="00003F85" w:rsidRPr="006A0520">
        <w:rPr>
          <w:rFonts w:ascii="Arial" w:hAnsi="Arial" w:cs="Arial"/>
          <w:noProof/>
          <w:sz w:val="20"/>
          <w:szCs w:val="20"/>
          <w:lang w:val="en-US" w:eastAsia="el-GR"/>
        </w:rPr>
        <w:t xml:space="preserve"> </w:t>
      </w:r>
      <w:hyperlink r:id="rId42" w:history="1">
        <w:r w:rsidR="003F2ABD" w:rsidRPr="00136E0B">
          <w:rPr>
            <w:rStyle w:val="Hyperlink"/>
            <w:rFonts w:ascii="Arial" w:hAnsi="Arial" w:cs="Arial"/>
            <w:noProof/>
            <w:sz w:val="20"/>
            <w:szCs w:val="20"/>
            <w:lang w:val="en-US" w:eastAsia="el-GR"/>
          </w:rPr>
          <w:t>COSMOTE TV</w:t>
        </w:r>
      </w:hyperlink>
      <w:r w:rsidR="003F2ABD" w:rsidRPr="00136E0B">
        <w:rPr>
          <w:rFonts w:ascii="Arial" w:hAnsi="Arial" w:cs="Arial"/>
          <w:noProof/>
          <w:sz w:val="20"/>
          <w:szCs w:val="20"/>
          <w:lang w:val="en-US" w:eastAsia="el-GR"/>
        </w:rPr>
        <w:t xml:space="preserve">, </w:t>
      </w:r>
      <w:hyperlink r:id="rId43" w:history="1">
        <w:r w:rsidR="003F2ABD" w:rsidRPr="00136E0B">
          <w:rPr>
            <w:rStyle w:val="Hyperlink"/>
            <w:rFonts w:ascii="Arial" w:hAnsi="Arial" w:cs="Arial"/>
            <w:noProof/>
            <w:sz w:val="20"/>
            <w:szCs w:val="20"/>
            <w:lang w:val="en-US" w:eastAsia="el-GR"/>
          </w:rPr>
          <w:t>HELLOGREECE</w:t>
        </w:r>
      </w:hyperlink>
      <w:r w:rsidR="003F2ABD" w:rsidRPr="00136E0B">
        <w:rPr>
          <w:rFonts w:ascii="Arial" w:hAnsi="Arial" w:cs="Arial"/>
          <w:noProof/>
          <w:sz w:val="20"/>
          <w:szCs w:val="20"/>
          <w:lang w:val="en-US" w:eastAsia="el-GR"/>
        </w:rPr>
        <w:t xml:space="preserve">, </w:t>
      </w:r>
      <w:hyperlink r:id="rId44" w:history="1">
        <w:r w:rsidR="003F2ABD" w:rsidRPr="00136E0B">
          <w:rPr>
            <w:rStyle w:val="Hyperlink"/>
            <w:rFonts w:ascii="Arial" w:hAnsi="Arial" w:cs="Arial"/>
            <w:noProof/>
            <w:sz w:val="20"/>
            <w:szCs w:val="20"/>
            <w:lang w:val="en-US" w:eastAsia="el-GR"/>
          </w:rPr>
          <w:t>ARCHISEARCH</w:t>
        </w:r>
      </w:hyperlink>
    </w:p>
    <w:p w14:paraId="786C9832" w14:textId="7917C0DA" w:rsidR="00B56296" w:rsidRP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1F4E73CB" w14:textId="1FBCEB52" w:rsidR="00B56296" w:rsidRP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2D9C6196" w14:textId="63588531" w:rsidR="00B56296" w:rsidRP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55FA9080" w14:textId="08866754" w:rsidR="00B56296" w:rsidRP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2736B96A" w14:textId="7973DE50" w:rsidR="00B56296" w:rsidRP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6D2495DA" w14:textId="2F95B087" w:rsidR="00B56296" w:rsidRP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1CA1E6EA" w14:textId="0A245782" w:rsidR="00B56296" w:rsidRPr="006A0520" w:rsidRDefault="00B56296" w:rsidP="00B56296">
      <w:pPr>
        <w:rPr>
          <w:rFonts w:ascii="Arial" w:hAnsi="Arial" w:cs="Arial"/>
          <w:sz w:val="20"/>
          <w:szCs w:val="20"/>
          <w:lang w:val="en-US"/>
        </w:rPr>
      </w:pPr>
    </w:p>
    <w:p w14:paraId="2F3DC80E" w14:textId="703092E8" w:rsidR="00B56296" w:rsidRPr="006A0520" w:rsidRDefault="00B56296" w:rsidP="00B56296">
      <w:pPr>
        <w:rPr>
          <w:rFonts w:ascii="Arial" w:hAnsi="Arial" w:cs="Arial"/>
          <w:sz w:val="20"/>
          <w:szCs w:val="20"/>
          <w:lang w:val="en-US"/>
        </w:rPr>
      </w:pPr>
    </w:p>
    <w:p w14:paraId="1280B59C" w14:textId="6EC3E7BA" w:rsid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6C9DC467" w14:textId="7B848ABE" w:rsid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26CB8772" w14:textId="6917F3F5" w:rsid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56F6EC26" w14:textId="59CE4818" w:rsid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59B095D6" w14:textId="667119C4" w:rsid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1BF66B0B" w14:textId="57753B9E" w:rsid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477D0632" w14:textId="2263984A" w:rsid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61D6067A" w14:textId="6AC36DFA" w:rsidR="00B56296" w:rsidRDefault="00B56296" w:rsidP="00B56296">
      <w:pPr>
        <w:rPr>
          <w:rFonts w:ascii="Arial" w:hAnsi="Arial" w:cs="Arial"/>
          <w:sz w:val="20"/>
          <w:szCs w:val="20"/>
          <w:lang w:val="en-US" w:eastAsia="el-GR"/>
        </w:rPr>
      </w:pPr>
    </w:p>
    <w:p w14:paraId="665F1318" w14:textId="78749748" w:rsidR="00B56296" w:rsidRDefault="00B56296" w:rsidP="00B56296">
      <w:pPr>
        <w:rPr>
          <w:rFonts w:ascii="Arial" w:hAnsi="Arial" w:cs="Arial"/>
          <w:sz w:val="20"/>
          <w:szCs w:val="20"/>
          <w:lang w:val="en-GB" w:eastAsia="el-GR"/>
        </w:rPr>
      </w:pPr>
      <w:r>
        <w:rPr>
          <w:rFonts w:ascii="Arial" w:hAnsi="Arial" w:cs="Arial"/>
          <w:sz w:val="20"/>
          <w:szCs w:val="20"/>
          <w:lang w:val="en-GB" w:eastAsia="el-GR"/>
        </w:rPr>
        <w:lastRenderedPageBreak/>
        <w:t>Exhibition Collaborators – Sponsors</w:t>
      </w:r>
    </w:p>
    <w:p w14:paraId="4B729556" w14:textId="0A42F6DC" w:rsidR="00E515A8" w:rsidRPr="008D28C6" w:rsidRDefault="002A012D" w:rsidP="001D2F4A">
      <w:pPr>
        <w:spacing w:after="120" w:line="240" w:lineRule="auto"/>
        <w:rPr>
          <w:rFonts w:ascii="Arial" w:hAnsi="Arial" w:cs="Arial"/>
          <w:bCs/>
          <w:noProof/>
          <w:sz w:val="20"/>
          <w:szCs w:val="20"/>
          <w:lang w:val="en-GB" w:eastAsia="el-GR"/>
        </w:rPr>
      </w:pPr>
      <w:r>
        <w:rPr>
          <w:rFonts w:ascii="Arial" w:hAnsi="Arial" w:cs="Arial"/>
          <w:bCs/>
          <w:noProof/>
          <w:sz w:val="20"/>
          <w:szCs w:val="20"/>
          <w:lang w:eastAsia="el-GR"/>
        </w:rPr>
        <w:drawing>
          <wp:inline distT="0" distB="0" distL="0" distR="0" wp14:anchorId="46051BD4" wp14:editId="56052C79">
            <wp:extent cx="5274310" cy="7383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E6E2" w14:textId="77777777" w:rsidR="002A012D" w:rsidRDefault="00F55706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  <w:r>
        <w:rPr>
          <w:rFonts w:ascii="Arial" w:hAnsi="Arial" w:cs="Arial"/>
          <w:noProof/>
          <w:sz w:val="20"/>
          <w:szCs w:val="20"/>
          <w:lang w:val="en-GB" w:eastAsia="el-GR"/>
        </w:rPr>
        <w:br/>
      </w:r>
    </w:p>
    <w:p w14:paraId="3865E121" w14:textId="77777777" w:rsidR="002A012D" w:rsidRDefault="002A012D">
      <w:pPr>
        <w:rPr>
          <w:rFonts w:ascii="Arial" w:hAnsi="Arial" w:cs="Arial"/>
          <w:noProof/>
          <w:sz w:val="20"/>
          <w:szCs w:val="20"/>
          <w:lang w:val="en-GB" w:eastAsia="el-GR"/>
        </w:rPr>
      </w:pPr>
      <w:r>
        <w:rPr>
          <w:rFonts w:ascii="Arial" w:hAnsi="Arial" w:cs="Arial"/>
          <w:noProof/>
          <w:sz w:val="20"/>
          <w:szCs w:val="20"/>
          <w:lang w:val="en-GB" w:eastAsia="el-GR"/>
        </w:rPr>
        <w:br w:type="page"/>
      </w:r>
    </w:p>
    <w:p w14:paraId="05D7D4B8" w14:textId="0B9A456B" w:rsidR="00E515A8" w:rsidRPr="00BA45C9" w:rsidRDefault="008D28C6" w:rsidP="001D2F4A">
      <w:pPr>
        <w:spacing w:after="120" w:line="240" w:lineRule="auto"/>
        <w:rPr>
          <w:rFonts w:ascii="Arial" w:hAnsi="Arial" w:cs="Arial"/>
          <w:noProof/>
          <w:sz w:val="20"/>
          <w:szCs w:val="20"/>
          <w:lang w:val="en-GB" w:eastAsia="el-GR"/>
        </w:rPr>
      </w:pPr>
      <w:r>
        <w:rPr>
          <w:rFonts w:ascii="Arial" w:hAnsi="Arial" w:cs="Arial"/>
          <w:noProof/>
          <w:sz w:val="20"/>
          <w:szCs w:val="20"/>
          <w:lang w:val="en-GB" w:eastAsia="el-GR"/>
        </w:rPr>
        <w:lastRenderedPageBreak/>
        <w:t xml:space="preserve">EMST </w:t>
      </w:r>
      <w:r w:rsidR="00EB6500" w:rsidRPr="00BA45C9">
        <w:rPr>
          <w:rFonts w:ascii="Arial" w:hAnsi="Arial" w:cs="Arial"/>
          <w:noProof/>
          <w:sz w:val="20"/>
          <w:szCs w:val="20"/>
          <w:lang w:val="en-GB" w:eastAsia="el-GR"/>
        </w:rPr>
        <w:t>Donours</w:t>
      </w:r>
      <w:r w:rsidR="00E515A8" w:rsidRPr="00BA45C9">
        <w:rPr>
          <w:rFonts w:ascii="Arial" w:hAnsi="Arial" w:cs="Arial"/>
          <w:noProof/>
          <w:sz w:val="20"/>
          <w:szCs w:val="20"/>
          <w:lang w:val="en-GB" w:eastAsia="el-GR"/>
        </w:rPr>
        <w:t xml:space="preserve"> – </w:t>
      </w:r>
      <w:r w:rsidR="00EB6500" w:rsidRPr="00BA45C9">
        <w:rPr>
          <w:rFonts w:ascii="Arial" w:hAnsi="Arial" w:cs="Arial"/>
          <w:noProof/>
          <w:sz w:val="20"/>
          <w:szCs w:val="20"/>
          <w:lang w:val="en-GB" w:eastAsia="el-GR"/>
        </w:rPr>
        <w:t>Sponsors</w:t>
      </w:r>
      <w:r w:rsidR="00E515A8" w:rsidRPr="00BA45C9">
        <w:rPr>
          <w:rFonts w:ascii="Arial" w:hAnsi="Arial" w:cs="Arial"/>
          <w:noProof/>
          <w:sz w:val="20"/>
          <w:szCs w:val="20"/>
          <w:lang w:val="en-GB" w:eastAsia="el-GR"/>
        </w:rPr>
        <w:t xml:space="preserve"> – </w:t>
      </w:r>
      <w:r w:rsidR="00EB6500" w:rsidRPr="00BA45C9">
        <w:rPr>
          <w:rFonts w:ascii="Arial" w:hAnsi="Arial" w:cs="Arial"/>
          <w:noProof/>
          <w:sz w:val="20"/>
          <w:szCs w:val="20"/>
          <w:lang w:val="en-GB" w:eastAsia="el-GR"/>
        </w:rPr>
        <w:t>Supporters</w:t>
      </w:r>
      <w:r w:rsidR="00E515A8" w:rsidRPr="00BA45C9">
        <w:rPr>
          <w:rFonts w:ascii="Arial" w:hAnsi="Arial" w:cs="Arial"/>
          <w:noProof/>
          <w:sz w:val="20"/>
          <w:szCs w:val="20"/>
          <w:lang w:val="en-GB" w:eastAsia="el-GR"/>
        </w:rPr>
        <w:t xml:space="preserve"> </w:t>
      </w:r>
      <w:r w:rsidR="00E515A8" w:rsidRPr="00BA45C9">
        <w:rPr>
          <w:rFonts w:ascii="Arial" w:hAnsi="Arial" w:cs="Arial"/>
          <w:noProof/>
          <w:sz w:val="20"/>
          <w:szCs w:val="20"/>
          <w:lang w:val="en-GB" w:eastAsia="el-GR"/>
        </w:rPr>
        <w:br/>
      </w:r>
    </w:p>
    <w:p w14:paraId="44084D77" w14:textId="74A7A011" w:rsidR="00E515A8" w:rsidRPr="0018166D" w:rsidRDefault="0018166D" w:rsidP="001D2F4A">
      <w:pPr>
        <w:spacing w:after="12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eastAsia="el-GR"/>
        </w:rPr>
        <w:drawing>
          <wp:inline distT="0" distB="0" distL="0" distR="0" wp14:anchorId="5DB496CC" wp14:editId="6E32ADEA">
            <wp:extent cx="5233086" cy="52330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nsors 202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327" cy="523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5A8" w:rsidRPr="0018166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EF"/>
    <w:rsid w:val="00003F85"/>
    <w:rsid w:val="000163AE"/>
    <w:rsid w:val="0007742F"/>
    <w:rsid w:val="00083093"/>
    <w:rsid w:val="00107496"/>
    <w:rsid w:val="00107D72"/>
    <w:rsid w:val="001119DE"/>
    <w:rsid w:val="00114AF8"/>
    <w:rsid w:val="00136662"/>
    <w:rsid w:val="00136E0B"/>
    <w:rsid w:val="00142477"/>
    <w:rsid w:val="00153305"/>
    <w:rsid w:val="0018166D"/>
    <w:rsid w:val="001D2F4A"/>
    <w:rsid w:val="001E1DB7"/>
    <w:rsid w:val="001E766F"/>
    <w:rsid w:val="001F5C68"/>
    <w:rsid w:val="00204F8C"/>
    <w:rsid w:val="002A012D"/>
    <w:rsid w:val="002A4249"/>
    <w:rsid w:val="0030604B"/>
    <w:rsid w:val="00362ACB"/>
    <w:rsid w:val="00372B65"/>
    <w:rsid w:val="00397DEC"/>
    <w:rsid w:val="003F2ABD"/>
    <w:rsid w:val="00415843"/>
    <w:rsid w:val="00443C8F"/>
    <w:rsid w:val="0045679E"/>
    <w:rsid w:val="0048279B"/>
    <w:rsid w:val="004837E0"/>
    <w:rsid w:val="00504D48"/>
    <w:rsid w:val="00514F6B"/>
    <w:rsid w:val="00536B6C"/>
    <w:rsid w:val="00560281"/>
    <w:rsid w:val="00566F87"/>
    <w:rsid w:val="00594795"/>
    <w:rsid w:val="005C4330"/>
    <w:rsid w:val="005F7634"/>
    <w:rsid w:val="00600B75"/>
    <w:rsid w:val="00606BE9"/>
    <w:rsid w:val="006434FE"/>
    <w:rsid w:val="00651A56"/>
    <w:rsid w:val="006751B5"/>
    <w:rsid w:val="006A0520"/>
    <w:rsid w:val="006D0762"/>
    <w:rsid w:val="00712F17"/>
    <w:rsid w:val="00735C36"/>
    <w:rsid w:val="0074477D"/>
    <w:rsid w:val="007B45C7"/>
    <w:rsid w:val="0084364D"/>
    <w:rsid w:val="008748D0"/>
    <w:rsid w:val="008C3CDE"/>
    <w:rsid w:val="008D28C6"/>
    <w:rsid w:val="00904F7F"/>
    <w:rsid w:val="00910223"/>
    <w:rsid w:val="009F14B7"/>
    <w:rsid w:val="00A257B7"/>
    <w:rsid w:val="00A71F9B"/>
    <w:rsid w:val="00AA7082"/>
    <w:rsid w:val="00B460AA"/>
    <w:rsid w:val="00B56296"/>
    <w:rsid w:val="00B918EF"/>
    <w:rsid w:val="00BA45C9"/>
    <w:rsid w:val="00BC01D5"/>
    <w:rsid w:val="00C361EF"/>
    <w:rsid w:val="00C45506"/>
    <w:rsid w:val="00C57037"/>
    <w:rsid w:val="00C62592"/>
    <w:rsid w:val="00CA4915"/>
    <w:rsid w:val="00D04ABD"/>
    <w:rsid w:val="00D50047"/>
    <w:rsid w:val="00D60E1B"/>
    <w:rsid w:val="00D61869"/>
    <w:rsid w:val="00DF6D8D"/>
    <w:rsid w:val="00E515A8"/>
    <w:rsid w:val="00E607BC"/>
    <w:rsid w:val="00EB1DE4"/>
    <w:rsid w:val="00EB6500"/>
    <w:rsid w:val="00EC7DAE"/>
    <w:rsid w:val="00EF4CEC"/>
    <w:rsid w:val="00F12D57"/>
    <w:rsid w:val="00F55706"/>
    <w:rsid w:val="00F64F30"/>
    <w:rsid w:val="00F66668"/>
    <w:rsid w:val="00F8267D"/>
    <w:rsid w:val="00FB3A75"/>
    <w:rsid w:val="00FD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34F24"/>
  <w15:chartTrackingRefBased/>
  <w15:docId w15:val="{046B4905-C4D2-4F66-81F5-2196EC2AB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774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4795"/>
    <w:rPr>
      <w:color w:val="0563C1" w:themeColor="hyperlink"/>
      <w:u w:val="single"/>
    </w:rPr>
  </w:style>
  <w:style w:type="character" w:customStyle="1" w:styleId="1">
    <w:name w:val="Ανεπίλυτη αναφορά1"/>
    <w:basedOn w:val="DefaultParagraphFont"/>
    <w:uiPriority w:val="99"/>
    <w:semiHidden/>
    <w:unhideWhenUsed/>
    <w:rsid w:val="00A71F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1F9B"/>
    <w:rPr>
      <w:color w:val="954F72" w:themeColor="followedHyperlink"/>
      <w:u w:val="single"/>
    </w:rPr>
  </w:style>
  <w:style w:type="character" w:customStyle="1" w:styleId="2">
    <w:name w:val="Ανεπίλυτη αναφορά2"/>
    <w:basedOn w:val="DefaultParagraphFont"/>
    <w:uiPriority w:val="99"/>
    <w:semiHidden/>
    <w:unhideWhenUsed/>
    <w:rsid w:val="00BA45C9"/>
    <w:rPr>
      <w:color w:val="605E5C"/>
      <w:shd w:val="clear" w:color="auto" w:fill="E1DFDD"/>
    </w:rPr>
  </w:style>
  <w:style w:type="character" w:customStyle="1" w:styleId="3">
    <w:name w:val="Ανεπίλυτη αναφορά3"/>
    <w:basedOn w:val="DefaultParagraphFont"/>
    <w:uiPriority w:val="99"/>
    <w:semiHidden/>
    <w:unhideWhenUsed/>
    <w:rsid w:val="00735C36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3F85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07742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4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ityofathens.gr/en/" TargetMode="External"/><Relationship Id="rId18" Type="http://schemas.openxmlformats.org/officeDocument/2006/relationships/hyperlink" Target="https://www.gov.pl/web/greece" TargetMode="External"/><Relationship Id="rId26" Type="http://schemas.openxmlformats.org/officeDocument/2006/relationships/hyperlink" Target="https://ypergasias.gov.gr/" TargetMode="External"/><Relationship Id="rId39" Type="http://schemas.openxmlformats.org/officeDocument/2006/relationships/hyperlink" Target="https://arhetipo.gr/" TargetMode="External"/><Relationship Id="rId21" Type="http://schemas.openxmlformats.org/officeDocument/2006/relationships/hyperlink" Target="https://www.benaki.org/index.php?lang=en" TargetMode="External"/><Relationship Id="rId34" Type="http://schemas.openxmlformats.org/officeDocument/2006/relationships/hyperlink" Target="https://www.etem.gr/" TargetMode="External"/><Relationship Id="rId42" Type="http://schemas.openxmlformats.org/officeDocument/2006/relationships/hyperlink" Target="https://www.cosmote.gr/cosmotetv/residential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www.patt.gov.gr/site/index.ph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da.admin.ch/countries/greece/en/home.html" TargetMode="External"/><Relationship Id="rId29" Type="http://schemas.openxmlformats.org/officeDocument/2006/relationships/hyperlink" Target="https://www.culture.gov.gr/en/SitePages/default.aspx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itylab.edu.gr/" TargetMode="External"/><Relationship Id="rId11" Type="http://schemas.openxmlformats.org/officeDocument/2006/relationships/hyperlink" Target="https://athens.czechcentres.cz/el/" TargetMode="External"/><Relationship Id="rId24" Type="http://schemas.openxmlformats.org/officeDocument/2006/relationships/hyperlink" Target="http://www.mindev.gov.gr/?lang=en" TargetMode="External"/><Relationship Id="rId32" Type="http://schemas.openxmlformats.org/officeDocument/2006/relationships/hyperlink" Target="https://epikyklos.gr/" TargetMode="External"/><Relationship Id="rId37" Type="http://schemas.openxmlformats.org/officeDocument/2006/relationships/hyperlink" Target="http://www.neoon.it/" TargetMode="External"/><Relationship Id="rId40" Type="http://schemas.openxmlformats.org/officeDocument/2006/relationships/hyperlink" Target="https://www.ert.gr/" TargetMode="External"/><Relationship Id="rId45" Type="http://schemas.openxmlformats.org/officeDocument/2006/relationships/image" Target="media/image2.emf"/><Relationship Id="rId5" Type="http://schemas.openxmlformats.org/officeDocument/2006/relationships/hyperlink" Target="https://www.emst.gr/en/" TargetMode="External"/><Relationship Id="rId15" Type="http://schemas.openxmlformats.org/officeDocument/2006/relationships/hyperlink" Target="https://www.mzv.cz/athens/en/index.html" TargetMode="External"/><Relationship Id="rId23" Type="http://schemas.openxmlformats.org/officeDocument/2006/relationships/hyperlink" Target="https://www.heliarch.gr/" TargetMode="External"/><Relationship Id="rId28" Type="http://schemas.openxmlformats.org/officeDocument/2006/relationships/hyperlink" Target="https://mintour.gov.gr/en/archiki-english/" TargetMode="External"/><Relationship Id="rId36" Type="http://schemas.openxmlformats.org/officeDocument/2006/relationships/hyperlink" Target="https://italcomarredo.com/" TargetMode="External"/><Relationship Id="rId10" Type="http://schemas.openxmlformats.org/officeDocument/2006/relationships/hyperlink" Target="http://www.asfa.gr/en/" TargetMode="External"/><Relationship Id="rId19" Type="http://schemas.openxmlformats.org/officeDocument/2006/relationships/hyperlink" Target="https://athen.mfa.gov.hu/grc" TargetMode="External"/><Relationship Id="rId31" Type="http://schemas.openxmlformats.org/officeDocument/2006/relationships/hyperlink" Target="https://oramaminimalframes.com/" TargetMode="External"/><Relationship Id="rId44" Type="http://schemas.openxmlformats.org/officeDocument/2006/relationships/hyperlink" Target="https://www.archisearch.gr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uniwa.gr/en/" TargetMode="External"/><Relationship Id="rId14" Type="http://schemas.openxmlformats.org/officeDocument/2006/relationships/hyperlink" Target="https://www.naxos.gr/?lang=en" TargetMode="External"/><Relationship Id="rId22" Type="http://schemas.openxmlformats.org/officeDocument/2006/relationships/hyperlink" Target="https://www.sadas-pea.gr/" TargetMode="External"/><Relationship Id="rId27" Type="http://schemas.openxmlformats.org/officeDocument/2006/relationships/hyperlink" Target="http://www.ypeka.gr/el-gr/" TargetMode="External"/><Relationship Id="rId30" Type="http://schemas.openxmlformats.org/officeDocument/2006/relationships/hyperlink" Target="https://entertain.gr/" TargetMode="External"/><Relationship Id="rId35" Type="http://schemas.openxmlformats.org/officeDocument/2006/relationships/hyperlink" Target="https://www.stonetech.gr/" TargetMode="External"/><Relationship Id="rId43" Type="http://schemas.openxmlformats.org/officeDocument/2006/relationships/hyperlink" Target="https://www.hellogreece.gr/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developathens.gr/en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prasinotameio.gr/" TargetMode="External"/><Relationship Id="rId17" Type="http://schemas.openxmlformats.org/officeDocument/2006/relationships/hyperlink" Target="https://ellada.diplo.de/gr-el/vertretungen/botschaft" TargetMode="External"/><Relationship Id="rId25" Type="http://schemas.openxmlformats.org/officeDocument/2006/relationships/hyperlink" Target="https://www.minedu.gov.gr/" TargetMode="External"/><Relationship Id="rId33" Type="http://schemas.openxmlformats.org/officeDocument/2006/relationships/hyperlink" Target="https://www.thedesignambassador.com/" TargetMode="External"/><Relationship Id="rId38" Type="http://schemas.openxmlformats.org/officeDocument/2006/relationships/hyperlink" Target="https://entexnon.com/" TargetMode="External"/><Relationship Id="rId46" Type="http://schemas.openxmlformats.org/officeDocument/2006/relationships/image" Target="media/image3.png"/><Relationship Id="rId20" Type="http://schemas.openxmlformats.org/officeDocument/2006/relationships/hyperlink" Target="https://athen.mfa.gov.hu/eng" TargetMode="External"/><Relationship Id="rId41" Type="http://schemas.openxmlformats.org/officeDocument/2006/relationships/hyperlink" Target="https://webradio.ert.gr/defte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1525</Words>
  <Characters>8238</Characters>
  <Application>Microsoft Office Word</Application>
  <DocSecurity>0</DocSecurity>
  <Lines>68</Lines>
  <Paragraphs>19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Kassiani Benou</dc:creator>
  <cp:keywords/>
  <dc:description/>
  <cp:lastModifiedBy>Kassiani Benou</cp:lastModifiedBy>
  <cp:revision>12</cp:revision>
  <dcterms:created xsi:type="dcterms:W3CDTF">2021-06-02T13:27:00Z</dcterms:created>
  <dcterms:modified xsi:type="dcterms:W3CDTF">2021-06-09T14:03:00Z</dcterms:modified>
</cp:coreProperties>
</file>