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897" w:type="dxa"/>
        <w:tblLayout w:type="fixed"/>
        <w:tblLook w:val="0000" w:firstRow="0" w:lastRow="0" w:firstColumn="0" w:lastColumn="0" w:noHBand="0" w:noVBand="0"/>
      </w:tblPr>
      <w:tblGrid>
        <w:gridCol w:w="4786"/>
        <w:gridCol w:w="4111"/>
      </w:tblGrid>
      <w:tr w:rsidR="00B375FE" w:rsidRPr="007C3211" w:rsidTr="00D84FB9">
        <w:trPr>
          <w:trHeight w:val="320"/>
        </w:trPr>
        <w:tc>
          <w:tcPr>
            <w:tcW w:w="4786" w:type="dxa"/>
            <w:shd w:val="clear" w:color="auto" w:fill="auto"/>
            <w:vAlign w:val="bottom"/>
          </w:tcPr>
          <w:p w:rsidR="00B375FE" w:rsidRPr="00EE6208" w:rsidRDefault="00B375FE">
            <w:pPr>
              <w:rPr>
                <w:rFonts w:ascii="Tahoma" w:hAnsi="Tahoma" w:cs="Tahoma"/>
                <w:b/>
                <w:bCs/>
                <w:lang w:val="el-GR"/>
              </w:rPr>
            </w:pPr>
            <w:r w:rsidRPr="00EE6208">
              <w:rPr>
                <w:rFonts w:ascii="Tahoma" w:eastAsia="Arial" w:hAnsi="Tahoma" w:cs="Tahoma"/>
                <w:b/>
                <w:bCs/>
                <w:lang w:val="el-GR"/>
              </w:rPr>
              <w:t xml:space="preserve">       </w:t>
            </w:r>
            <w:r w:rsidR="005A04B3" w:rsidRPr="00EE6208">
              <w:rPr>
                <w:rFonts w:ascii="Tahoma" w:hAnsi="Tahoma" w:cs="Tahoma"/>
                <w:noProof/>
                <w:szCs w:val="24"/>
                <w:lang w:val="el-GR" w:eastAsia="el-GR"/>
              </w:rPr>
              <w:drawing>
                <wp:inline distT="0" distB="0" distL="0" distR="0">
                  <wp:extent cx="609600" cy="447675"/>
                  <wp:effectExtent l="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solidFill>
                            <a:srgbClr val="FFFFFF"/>
                          </a:solidFill>
                          <a:ln>
                            <a:noFill/>
                          </a:ln>
                        </pic:spPr>
                      </pic:pic>
                    </a:graphicData>
                  </a:graphic>
                </wp:inline>
              </w:drawing>
            </w:r>
          </w:p>
          <w:p w:rsidR="00B375FE" w:rsidRPr="00EE6208" w:rsidRDefault="00FC2052">
            <w:pPr>
              <w:rPr>
                <w:rFonts w:ascii="Tahoma" w:hAnsi="Tahoma" w:cs="Tahoma"/>
                <w:b/>
                <w:bCs/>
                <w:lang w:val="el-GR"/>
              </w:rPr>
            </w:pPr>
            <w:r w:rsidRPr="00EE6208">
              <w:rPr>
                <w:rFonts w:ascii="Tahoma" w:hAnsi="Tahoma" w:cs="Tahoma"/>
                <w:b/>
                <w:bCs/>
                <w:lang w:val="el-GR"/>
              </w:rPr>
              <w:t>ΕΛΛΗΝΙΚΗ ΔΗΜΟΚΡΑΤΙΑ</w:t>
            </w:r>
          </w:p>
          <w:p w:rsidR="00FC2052" w:rsidRPr="00EE6208" w:rsidRDefault="00FC2052">
            <w:pPr>
              <w:rPr>
                <w:rFonts w:ascii="Tahoma" w:hAnsi="Tahoma" w:cs="Tahoma"/>
                <w:b/>
                <w:bCs/>
                <w:lang w:val="el-GR"/>
              </w:rPr>
            </w:pPr>
            <w:r w:rsidRPr="00EE6208">
              <w:rPr>
                <w:rFonts w:ascii="Tahoma" w:hAnsi="Tahoma" w:cs="Tahoma"/>
                <w:b/>
                <w:bCs/>
                <w:lang w:val="el-GR"/>
              </w:rPr>
              <w:t>ΝΟΜΟΣ ΠΕΡΙΑΣ</w:t>
            </w:r>
          </w:p>
          <w:p w:rsidR="00FC2052" w:rsidRPr="00EE6208" w:rsidRDefault="00FC2052">
            <w:pPr>
              <w:rPr>
                <w:rFonts w:ascii="Tahoma" w:hAnsi="Tahoma" w:cs="Tahoma"/>
                <w:b/>
                <w:bCs/>
                <w:lang w:val="el-GR"/>
              </w:rPr>
            </w:pPr>
            <w:r w:rsidRPr="00EE6208">
              <w:rPr>
                <w:rFonts w:ascii="Tahoma" w:hAnsi="Tahoma" w:cs="Tahoma"/>
                <w:b/>
                <w:bCs/>
                <w:lang w:val="el-GR"/>
              </w:rPr>
              <w:t>ΔΗΜΟΣ ΚΑΤΕΡΙΝΗΣ</w:t>
            </w:r>
          </w:p>
          <w:p w:rsidR="00FC2052" w:rsidRPr="00EE6208" w:rsidRDefault="00FC2052">
            <w:pPr>
              <w:rPr>
                <w:rFonts w:ascii="Tahoma" w:hAnsi="Tahoma" w:cs="Tahoma"/>
                <w:b/>
                <w:bCs/>
                <w:lang w:val="el-GR"/>
              </w:rPr>
            </w:pPr>
            <w:r w:rsidRPr="00EE6208">
              <w:rPr>
                <w:rFonts w:ascii="Tahoma" w:hAnsi="Tahoma" w:cs="Tahoma"/>
                <w:b/>
                <w:bCs/>
                <w:lang w:val="el-GR"/>
              </w:rPr>
              <w:t>ΔΙΕΥΘΥΝΣΗ ΤΕΧΝΙΚΩΝ ΥΠΗΡΕΣΙΩΝ</w:t>
            </w:r>
          </w:p>
          <w:p w:rsidR="00FC2052" w:rsidRPr="00EE6208" w:rsidRDefault="00FC2052" w:rsidP="00FC2052">
            <w:pPr>
              <w:rPr>
                <w:rFonts w:ascii="Tahoma" w:hAnsi="Tahoma" w:cs="Tahoma"/>
                <w:lang w:val="el-GR"/>
              </w:rPr>
            </w:pPr>
            <w:r w:rsidRPr="00EE6208">
              <w:rPr>
                <w:rFonts w:ascii="Tahoma" w:hAnsi="Tahoma" w:cs="Tahoma"/>
                <w:b/>
                <w:bCs/>
                <w:lang w:val="el-GR"/>
              </w:rPr>
              <w:t>ΤΜΗΜΑ ΤΕΧΝΙΚΩΝ ΕΡΓΩΝ</w:t>
            </w:r>
          </w:p>
        </w:tc>
        <w:tc>
          <w:tcPr>
            <w:tcW w:w="4111" w:type="dxa"/>
            <w:shd w:val="clear" w:color="auto" w:fill="auto"/>
          </w:tcPr>
          <w:p w:rsidR="00B375FE" w:rsidRPr="00EE6208" w:rsidRDefault="00B375FE">
            <w:pPr>
              <w:pStyle w:val="ad"/>
              <w:tabs>
                <w:tab w:val="clear" w:pos="4153"/>
                <w:tab w:val="clear" w:pos="8306"/>
              </w:tabs>
              <w:snapToGrid w:val="0"/>
              <w:jc w:val="both"/>
              <w:rPr>
                <w:rFonts w:ascii="Tahoma" w:hAnsi="Tahoma" w:cs="Tahoma"/>
                <w:b/>
                <w:bCs/>
                <w:lang w:val="el-GR"/>
              </w:rPr>
            </w:pPr>
          </w:p>
          <w:p w:rsidR="00B375FE" w:rsidRPr="00EE6208" w:rsidRDefault="00B375FE">
            <w:pPr>
              <w:pStyle w:val="ad"/>
              <w:tabs>
                <w:tab w:val="clear" w:pos="4153"/>
                <w:tab w:val="clear" w:pos="8306"/>
              </w:tabs>
              <w:jc w:val="both"/>
              <w:rPr>
                <w:rFonts w:ascii="Tahoma" w:hAnsi="Tahoma" w:cs="Tahoma"/>
                <w:b/>
                <w:bCs/>
                <w:lang w:val="el-GR"/>
              </w:rPr>
            </w:pPr>
          </w:p>
          <w:p w:rsidR="00FC2052" w:rsidRPr="00EE6208" w:rsidRDefault="00FC2052">
            <w:pPr>
              <w:pStyle w:val="ad"/>
              <w:tabs>
                <w:tab w:val="clear" w:pos="4153"/>
                <w:tab w:val="clear" w:pos="8306"/>
              </w:tabs>
              <w:jc w:val="both"/>
              <w:rPr>
                <w:rFonts w:ascii="Tahoma" w:hAnsi="Tahoma" w:cs="Tahoma"/>
                <w:b/>
                <w:bCs/>
                <w:lang w:val="el-GR"/>
              </w:rPr>
            </w:pPr>
          </w:p>
          <w:p w:rsidR="00FC2052" w:rsidRPr="00EE6208" w:rsidRDefault="00FC2052">
            <w:pPr>
              <w:pStyle w:val="ad"/>
              <w:tabs>
                <w:tab w:val="clear" w:pos="4153"/>
                <w:tab w:val="clear" w:pos="8306"/>
              </w:tabs>
              <w:jc w:val="both"/>
              <w:rPr>
                <w:rFonts w:ascii="Tahoma" w:hAnsi="Tahoma" w:cs="Tahoma"/>
                <w:lang w:val="el-GR"/>
              </w:rPr>
            </w:pPr>
            <w:r w:rsidRPr="00EE6208">
              <w:rPr>
                <w:rFonts w:ascii="Tahoma" w:hAnsi="Tahoma" w:cs="Tahoma"/>
                <w:b/>
                <w:bCs/>
                <w:lang w:val="el-GR"/>
              </w:rPr>
              <w:t>Αρχιτεκτονικός διαγωνισμός ιδεών με τίτλο «Ανάπλαση δικτύου πεζοδρόμων του κέντρου πόλης Κατερίνης»</w:t>
            </w:r>
          </w:p>
        </w:tc>
      </w:tr>
    </w:tbl>
    <w:p w:rsidR="00B375FE" w:rsidRPr="00EE6208" w:rsidRDefault="00B375FE">
      <w:pPr>
        <w:rPr>
          <w:rFonts w:ascii="Tahoma" w:hAnsi="Tahoma" w:cs="Tahoma"/>
          <w:sz w:val="22"/>
          <w:szCs w:val="22"/>
          <w:u w:val="single"/>
          <w:lang w:val="el-GR"/>
        </w:rPr>
      </w:pPr>
    </w:p>
    <w:p w:rsidR="00FC2052" w:rsidRPr="00EE6208" w:rsidRDefault="00FC2052">
      <w:pPr>
        <w:rPr>
          <w:rFonts w:ascii="Tahoma" w:hAnsi="Tahoma" w:cs="Tahoma"/>
          <w:sz w:val="22"/>
          <w:szCs w:val="22"/>
          <w:u w:val="single"/>
          <w:lang w:val="el-GR"/>
        </w:rPr>
      </w:pPr>
    </w:p>
    <w:p w:rsidR="00B375FE" w:rsidRPr="00EE6208" w:rsidRDefault="00DF2F96">
      <w:pPr>
        <w:jc w:val="center"/>
        <w:rPr>
          <w:rFonts w:ascii="Tahoma" w:eastAsia="Arial" w:hAnsi="Tahoma" w:cs="Tahoma"/>
          <w:b/>
          <w:sz w:val="24"/>
          <w:szCs w:val="22"/>
          <w:lang w:val="el-GR"/>
        </w:rPr>
      </w:pPr>
      <w:r w:rsidRPr="00EE6208">
        <w:rPr>
          <w:rFonts w:ascii="Tahoma" w:hAnsi="Tahoma" w:cs="Tahoma"/>
          <w:b/>
          <w:sz w:val="24"/>
          <w:szCs w:val="22"/>
          <w:u w:val="single"/>
          <w:lang w:val="el-GR"/>
        </w:rPr>
        <w:t>3</w:t>
      </w:r>
      <w:r w:rsidR="00B375FE" w:rsidRPr="00EE6208">
        <w:rPr>
          <w:rFonts w:ascii="Tahoma" w:hAnsi="Tahoma" w:cs="Tahoma"/>
          <w:b/>
          <w:sz w:val="24"/>
          <w:szCs w:val="22"/>
          <w:u w:val="single"/>
          <w:vertAlign w:val="superscript"/>
          <w:lang w:val="el-GR"/>
        </w:rPr>
        <w:t xml:space="preserve">Ο </w:t>
      </w:r>
      <w:r w:rsidR="00B375FE" w:rsidRPr="00EE6208">
        <w:rPr>
          <w:rFonts w:ascii="Tahoma" w:hAnsi="Tahoma" w:cs="Tahoma"/>
          <w:b/>
          <w:sz w:val="24"/>
          <w:szCs w:val="22"/>
          <w:u w:val="single"/>
          <w:lang w:val="el-GR"/>
        </w:rPr>
        <w:t>ΠΡΑΚΤΙΚΟ ΚΡΙΤΙΚΗΣ ΕΠΙΤΡΟΠΗΣ</w:t>
      </w:r>
    </w:p>
    <w:p w:rsidR="00B375FE" w:rsidRPr="00EE6208" w:rsidRDefault="00B375FE">
      <w:pPr>
        <w:ind w:left="684" w:hanging="684"/>
        <w:jc w:val="both"/>
        <w:rPr>
          <w:rFonts w:ascii="Tahoma" w:hAnsi="Tahoma" w:cs="Tahoma"/>
          <w:sz w:val="22"/>
          <w:szCs w:val="22"/>
          <w:lang w:val="el-GR"/>
        </w:rPr>
      </w:pPr>
      <w:r w:rsidRPr="00EE6208">
        <w:rPr>
          <w:rFonts w:ascii="Tahoma" w:eastAsia="Arial" w:hAnsi="Tahoma" w:cs="Tahoma"/>
          <w:b/>
          <w:sz w:val="22"/>
          <w:szCs w:val="22"/>
          <w:lang w:val="el-GR"/>
        </w:rPr>
        <w:t xml:space="preserve"> </w:t>
      </w:r>
      <w:r w:rsidRPr="00EE6208">
        <w:rPr>
          <w:rFonts w:ascii="Tahoma" w:eastAsia="Arial" w:hAnsi="Tahoma" w:cs="Tahoma"/>
          <w:bCs/>
          <w:sz w:val="22"/>
          <w:szCs w:val="22"/>
          <w:lang w:val="el-GR"/>
        </w:rPr>
        <w:t xml:space="preserve">          </w:t>
      </w:r>
    </w:p>
    <w:p w:rsidR="00B375FE" w:rsidRPr="00EE6208" w:rsidRDefault="00B375FE" w:rsidP="001912CF">
      <w:pPr>
        <w:spacing w:line="300" w:lineRule="exact"/>
        <w:ind w:firstLine="284"/>
        <w:jc w:val="both"/>
        <w:rPr>
          <w:rFonts w:ascii="Tahoma" w:hAnsi="Tahoma" w:cs="Tahoma"/>
          <w:sz w:val="22"/>
          <w:szCs w:val="22"/>
          <w:lang w:val="el-GR"/>
        </w:rPr>
      </w:pPr>
      <w:r w:rsidRPr="00EE6208">
        <w:rPr>
          <w:rFonts w:ascii="Tahoma" w:hAnsi="Tahoma" w:cs="Tahoma"/>
          <w:sz w:val="22"/>
          <w:szCs w:val="22"/>
          <w:lang w:val="el-GR"/>
        </w:rPr>
        <w:t xml:space="preserve">Στην αίθουσα συνεδριάσεων </w:t>
      </w:r>
      <w:r w:rsidR="00FC2052" w:rsidRPr="00EE6208">
        <w:rPr>
          <w:rFonts w:ascii="Tahoma" w:hAnsi="Tahoma" w:cs="Tahoma"/>
          <w:sz w:val="22"/>
          <w:szCs w:val="22"/>
          <w:lang w:val="el-GR"/>
        </w:rPr>
        <w:t xml:space="preserve">του Δημοτικού Συμβουλίου Κατερίνης, </w:t>
      </w:r>
      <w:r w:rsidRPr="00EE6208">
        <w:rPr>
          <w:rFonts w:ascii="Tahoma" w:hAnsi="Tahoma" w:cs="Tahoma"/>
          <w:sz w:val="22"/>
          <w:szCs w:val="22"/>
          <w:lang w:val="el-GR"/>
        </w:rPr>
        <w:t xml:space="preserve">στον </w:t>
      </w:r>
      <w:r w:rsidR="00FC2052" w:rsidRPr="00EE6208">
        <w:rPr>
          <w:rFonts w:ascii="Tahoma" w:hAnsi="Tahoma" w:cs="Tahoma"/>
          <w:sz w:val="22"/>
          <w:szCs w:val="22"/>
          <w:lang w:val="el-GR"/>
        </w:rPr>
        <w:t>1</w:t>
      </w:r>
      <w:r w:rsidRPr="00EE6208">
        <w:rPr>
          <w:rFonts w:ascii="Tahoma" w:hAnsi="Tahoma" w:cs="Tahoma"/>
          <w:sz w:val="22"/>
          <w:szCs w:val="22"/>
          <w:vertAlign w:val="superscript"/>
          <w:lang w:val="el-GR"/>
        </w:rPr>
        <w:t>ο</w:t>
      </w:r>
      <w:r w:rsidRPr="00EE6208">
        <w:rPr>
          <w:rFonts w:ascii="Tahoma" w:hAnsi="Tahoma" w:cs="Tahoma"/>
          <w:sz w:val="22"/>
          <w:szCs w:val="22"/>
          <w:lang w:val="el-GR"/>
        </w:rPr>
        <w:t xml:space="preserve"> όροφο του </w:t>
      </w:r>
      <w:r w:rsidR="00FC2052" w:rsidRPr="00EE6208">
        <w:rPr>
          <w:rFonts w:ascii="Tahoma" w:hAnsi="Tahoma" w:cs="Tahoma"/>
          <w:sz w:val="22"/>
          <w:szCs w:val="22"/>
          <w:lang w:val="el-GR"/>
        </w:rPr>
        <w:t>Δημαρχιακού μεγάρου</w:t>
      </w:r>
      <w:r w:rsidRPr="00EE6208">
        <w:rPr>
          <w:rFonts w:ascii="Tahoma" w:hAnsi="Tahoma" w:cs="Tahoma"/>
          <w:sz w:val="22"/>
          <w:szCs w:val="22"/>
          <w:lang w:val="el-GR"/>
        </w:rPr>
        <w:t xml:space="preserve"> που βρίσκεται επί της </w:t>
      </w:r>
      <w:r w:rsidR="00FC2052" w:rsidRPr="00EE6208">
        <w:rPr>
          <w:rFonts w:ascii="Tahoma" w:hAnsi="Tahoma" w:cs="Tahoma"/>
          <w:sz w:val="22"/>
          <w:szCs w:val="22"/>
          <w:lang w:val="el-GR"/>
        </w:rPr>
        <w:t xml:space="preserve">πλατείας Δημαρχείου </w:t>
      </w:r>
      <w:r w:rsidRPr="00EE6208">
        <w:rPr>
          <w:rFonts w:ascii="Tahoma" w:hAnsi="Tahoma" w:cs="Tahoma"/>
          <w:sz w:val="22"/>
          <w:szCs w:val="22"/>
          <w:lang w:val="el-GR"/>
        </w:rPr>
        <w:t xml:space="preserve">στην Κατερίνη, σήμερα στις </w:t>
      </w:r>
      <w:r w:rsidR="00DF2F96" w:rsidRPr="00EE6208">
        <w:rPr>
          <w:rFonts w:ascii="Tahoma" w:hAnsi="Tahoma" w:cs="Tahoma"/>
          <w:sz w:val="22"/>
          <w:szCs w:val="22"/>
          <w:lang w:val="el-GR"/>
        </w:rPr>
        <w:t>17</w:t>
      </w:r>
      <w:r w:rsidR="00FC2052" w:rsidRPr="00EE6208">
        <w:rPr>
          <w:rFonts w:ascii="Tahoma" w:hAnsi="Tahoma" w:cs="Tahoma"/>
          <w:sz w:val="22"/>
          <w:szCs w:val="22"/>
          <w:lang w:val="el-GR"/>
        </w:rPr>
        <w:t>.07.</w:t>
      </w:r>
      <w:r w:rsidRPr="00EE6208">
        <w:rPr>
          <w:rFonts w:ascii="Tahoma" w:hAnsi="Tahoma" w:cs="Tahoma"/>
          <w:sz w:val="22"/>
          <w:szCs w:val="22"/>
          <w:lang w:val="el-GR"/>
        </w:rPr>
        <w:t>201</w:t>
      </w:r>
      <w:r w:rsidR="00FC2052" w:rsidRPr="00EE6208">
        <w:rPr>
          <w:rFonts w:ascii="Tahoma" w:hAnsi="Tahoma" w:cs="Tahoma"/>
          <w:sz w:val="22"/>
          <w:szCs w:val="22"/>
          <w:lang w:val="el-GR"/>
        </w:rPr>
        <w:t>9</w:t>
      </w:r>
      <w:r w:rsidRPr="00EE6208">
        <w:rPr>
          <w:rFonts w:ascii="Tahoma" w:hAnsi="Tahoma" w:cs="Tahoma"/>
          <w:sz w:val="22"/>
          <w:szCs w:val="22"/>
          <w:lang w:val="el-GR"/>
        </w:rPr>
        <w:t xml:space="preserve"> ημέρα </w:t>
      </w:r>
      <w:r w:rsidR="00DF2F96" w:rsidRPr="00EE6208">
        <w:rPr>
          <w:rFonts w:ascii="Tahoma" w:hAnsi="Tahoma" w:cs="Tahoma"/>
          <w:sz w:val="22"/>
          <w:szCs w:val="22"/>
          <w:lang w:val="el-GR"/>
        </w:rPr>
        <w:t>Τετάρτη</w:t>
      </w:r>
      <w:r w:rsidR="00FC2052" w:rsidRPr="00EE6208">
        <w:rPr>
          <w:rFonts w:ascii="Tahoma" w:hAnsi="Tahoma" w:cs="Tahoma"/>
          <w:sz w:val="22"/>
          <w:szCs w:val="22"/>
          <w:lang w:val="el-GR"/>
        </w:rPr>
        <w:t xml:space="preserve"> </w:t>
      </w:r>
      <w:r w:rsidRPr="00EE6208">
        <w:rPr>
          <w:rFonts w:ascii="Tahoma" w:hAnsi="Tahoma" w:cs="Tahoma"/>
          <w:sz w:val="22"/>
          <w:szCs w:val="22"/>
          <w:lang w:val="el-GR"/>
        </w:rPr>
        <w:t>και ώρα 1</w:t>
      </w:r>
      <w:r w:rsidR="00FC2052" w:rsidRPr="00EE6208">
        <w:rPr>
          <w:rFonts w:ascii="Tahoma" w:hAnsi="Tahoma" w:cs="Tahoma"/>
          <w:sz w:val="22"/>
          <w:szCs w:val="22"/>
          <w:lang w:val="el-GR"/>
        </w:rPr>
        <w:t>0</w:t>
      </w:r>
      <w:r w:rsidR="00DF2F96" w:rsidRPr="00EE6208">
        <w:rPr>
          <w:rFonts w:ascii="Tahoma" w:hAnsi="Tahoma" w:cs="Tahoma"/>
          <w:sz w:val="22"/>
          <w:szCs w:val="22"/>
          <w:lang w:val="el-GR"/>
        </w:rPr>
        <w:t>:00, συνήλθε σε τρίτη</w:t>
      </w:r>
      <w:r w:rsidRPr="00EE6208">
        <w:rPr>
          <w:rFonts w:ascii="Tahoma" w:hAnsi="Tahoma" w:cs="Tahoma"/>
          <w:sz w:val="22"/>
          <w:szCs w:val="22"/>
          <w:lang w:val="el-GR"/>
        </w:rPr>
        <w:t xml:space="preserve"> συνεδρίαση η Κριτική </w:t>
      </w:r>
      <w:r w:rsidR="00D84FB9" w:rsidRPr="00EE6208">
        <w:rPr>
          <w:rFonts w:ascii="Tahoma" w:hAnsi="Tahoma" w:cs="Tahoma"/>
          <w:sz w:val="22"/>
          <w:szCs w:val="22"/>
          <w:lang w:val="el-GR"/>
        </w:rPr>
        <w:t>Ε</w:t>
      </w:r>
      <w:r w:rsidRPr="00EE6208">
        <w:rPr>
          <w:rFonts w:ascii="Tahoma" w:hAnsi="Tahoma" w:cs="Tahoma"/>
          <w:sz w:val="22"/>
          <w:szCs w:val="22"/>
          <w:lang w:val="el-GR"/>
        </w:rPr>
        <w:t xml:space="preserve">πιτροπή του Αρχιτεκτονικού Διαγωνισμού Ιδεών </w:t>
      </w:r>
      <w:r w:rsidR="00D84FB9" w:rsidRPr="00EE6208">
        <w:rPr>
          <w:rFonts w:ascii="Tahoma" w:hAnsi="Tahoma" w:cs="Tahoma"/>
          <w:sz w:val="22"/>
          <w:szCs w:val="22"/>
          <w:lang w:val="el-GR"/>
        </w:rPr>
        <w:t xml:space="preserve">με τίτλο </w:t>
      </w:r>
      <w:r w:rsidR="00FC2052" w:rsidRPr="00EE6208">
        <w:rPr>
          <w:rFonts w:ascii="Tahoma" w:hAnsi="Tahoma" w:cs="Tahoma"/>
          <w:sz w:val="22"/>
          <w:szCs w:val="22"/>
          <w:lang w:val="el-GR"/>
        </w:rPr>
        <w:t>«Ανάπλαση δικτύου πεζοδρόμων του κέντρου πόλης Κατερίνης</w:t>
      </w:r>
      <w:r w:rsidRPr="00EE6208">
        <w:rPr>
          <w:rFonts w:ascii="Tahoma" w:hAnsi="Tahoma" w:cs="Tahoma"/>
          <w:sz w:val="22"/>
          <w:szCs w:val="22"/>
          <w:lang w:val="el-GR"/>
        </w:rPr>
        <w:t>» μετά από πρόσκληση του αγωνοθέτη.</w:t>
      </w:r>
      <w:r w:rsidR="00D84FB9" w:rsidRPr="00EE6208">
        <w:rPr>
          <w:rFonts w:ascii="Tahoma" w:hAnsi="Tahoma" w:cs="Tahoma"/>
          <w:sz w:val="22"/>
          <w:szCs w:val="22"/>
          <w:lang w:val="el-GR"/>
        </w:rPr>
        <w:t xml:space="preserve"> </w:t>
      </w:r>
      <w:r w:rsidRPr="00EE6208">
        <w:rPr>
          <w:rFonts w:ascii="Tahoma" w:hAnsi="Tahoma" w:cs="Tahoma"/>
          <w:sz w:val="22"/>
          <w:szCs w:val="22"/>
          <w:lang w:val="el-GR"/>
        </w:rPr>
        <w:t xml:space="preserve">Η Κριτική επιτροπή συγκροτήθηκε </w:t>
      </w:r>
      <w:r w:rsidRPr="00EE6208">
        <w:rPr>
          <w:rFonts w:ascii="Tahoma" w:hAnsi="Tahoma" w:cs="Tahoma"/>
          <w:sz w:val="22"/>
          <w:szCs w:val="22"/>
          <w:lang w:val="el-GR" w:eastAsia="el-GR"/>
        </w:rPr>
        <w:t xml:space="preserve">με την </w:t>
      </w:r>
      <w:r w:rsidR="00D84FB9" w:rsidRPr="00EE6208">
        <w:rPr>
          <w:rFonts w:ascii="Tahoma" w:hAnsi="Tahoma" w:cs="Tahoma"/>
          <w:sz w:val="22"/>
          <w:szCs w:val="22"/>
          <w:lang w:val="el-GR" w:eastAsia="el-GR"/>
        </w:rPr>
        <w:t xml:space="preserve">με αριθμό </w:t>
      </w:r>
      <w:r w:rsidR="00FC2052" w:rsidRPr="00EE6208">
        <w:rPr>
          <w:rFonts w:ascii="Tahoma" w:hAnsi="Tahoma" w:cs="Tahoma"/>
          <w:sz w:val="22"/>
          <w:szCs w:val="22"/>
          <w:lang w:val="el-GR" w:eastAsia="el-GR"/>
        </w:rPr>
        <w:t>256</w:t>
      </w:r>
      <w:r w:rsidRPr="00EE6208">
        <w:rPr>
          <w:rFonts w:ascii="Tahoma" w:hAnsi="Tahoma" w:cs="Tahoma"/>
          <w:sz w:val="22"/>
          <w:szCs w:val="22"/>
          <w:lang w:val="el-GR" w:eastAsia="el-GR"/>
        </w:rPr>
        <w:t>/201</w:t>
      </w:r>
      <w:r w:rsidR="00FC2052" w:rsidRPr="00EE6208">
        <w:rPr>
          <w:rFonts w:ascii="Tahoma" w:hAnsi="Tahoma" w:cs="Tahoma"/>
          <w:sz w:val="22"/>
          <w:szCs w:val="22"/>
          <w:lang w:val="el-GR" w:eastAsia="el-GR"/>
        </w:rPr>
        <w:t>9</w:t>
      </w:r>
      <w:r w:rsidRPr="00EE6208">
        <w:rPr>
          <w:rFonts w:ascii="Tahoma" w:hAnsi="Tahoma" w:cs="Tahoma"/>
          <w:sz w:val="22"/>
          <w:szCs w:val="22"/>
          <w:lang w:val="el-GR" w:eastAsia="el-GR"/>
        </w:rPr>
        <w:t xml:space="preserve"> </w:t>
      </w:r>
      <w:r w:rsidR="00FC2052" w:rsidRPr="00EE6208">
        <w:rPr>
          <w:rFonts w:ascii="Tahoma" w:hAnsi="Tahoma" w:cs="Tahoma"/>
          <w:sz w:val="22"/>
          <w:szCs w:val="22"/>
          <w:lang w:val="el-GR"/>
        </w:rPr>
        <w:t>α</w:t>
      </w:r>
      <w:r w:rsidRPr="00EE6208">
        <w:rPr>
          <w:rFonts w:ascii="Tahoma" w:hAnsi="Tahoma" w:cs="Tahoma"/>
          <w:sz w:val="22"/>
          <w:szCs w:val="22"/>
          <w:lang w:val="el-GR"/>
        </w:rPr>
        <w:t xml:space="preserve">πόφαση της Οικονομικής Επιτροπής </w:t>
      </w:r>
      <w:r w:rsidR="00D84FB9" w:rsidRPr="00EE6208">
        <w:rPr>
          <w:rFonts w:ascii="Tahoma" w:hAnsi="Tahoma" w:cs="Tahoma"/>
          <w:sz w:val="22"/>
          <w:szCs w:val="22"/>
          <w:lang w:val="el-GR"/>
        </w:rPr>
        <w:t>Δήμου Κατερίνης (</w:t>
      </w:r>
      <w:r w:rsidRPr="00EE6208">
        <w:rPr>
          <w:rFonts w:ascii="Tahoma" w:hAnsi="Tahoma" w:cs="Tahoma"/>
          <w:sz w:val="22"/>
          <w:szCs w:val="22"/>
          <w:lang w:val="el-GR"/>
        </w:rPr>
        <w:t xml:space="preserve">ΑΔΑ: </w:t>
      </w:r>
      <w:r w:rsidR="00D84FB9" w:rsidRPr="00EE6208">
        <w:rPr>
          <w:rFonts w:ascii="Tahoma" w:hAnsi="Tahoma" w:cs="Tahoma"/>
          <w:sz w:val="22"/>
          <w:szCs w:val="22"/>
          <w:lang w:val="el-GR"/>
        </w:rPr>
        <w:t>6ΘΑΠΩΕΤ</w:t>
      </w:r>
      <w:r w:rsidRPr="00EE6208">
        <w:rPr>
          <w:rFonts w:ascii="Tahoma" w:hAnsi="Tahoma" w:cs="Tahoma"/>
          <w:sz w:val="22"/>
          <w:szCs w:val="22"/>
          <w:lang w:val="el-GR"/>
        </w:rPr>
        <w:t>-</w:t>
      </w:r>
      <w:r w:rsidR="00D84FB9" w:rsidRPr="00EE6208">
        <w:rPr>
          <w:rFonts w:ascii="Tahoma" w:hAnsi="Tahoma" w:cs="Tahoma"/>
          <w:sz w:val="22"/>
          <w:szCs w:val="22"/>
          <w:lang w:val="el-GR"/>
        </w:rPr>
        <w:t>Θ5Η)</w:t>
      </w:r>
      <w:r w:rsidRPr="00EE6208">
        <w:rPr>
          <w:rFonts w:ascii="Tahoma" w:hAnsi="Tahoma" w:cs="Tahoma"/>
          <w:sz w:val="22"/>
          <w:szCs w:val="22"/>
          <w:lang w:val="el-GR"/>
        </w:rPr>
        <w:t xml:space="preserve"> </w:t>
      </w:r>
      <w:r w:rsidR="00D84FB9" w:rsidRPr="00EE6208">
        <w:rPr>
          <w:rFonts w:ascii="Tahoma" w:hAnsi="Tahoma" w:cs="Tahoma"/>
          <w:sz w:val="22"/>
          <w:szCs w:val="22"/>
          <w:lang w:val="el-GR"/>
        </w:rPr>
        <w:t xml:space="preserve">η οποία δημοσιεύθηκε στην Εφημερίδα της Κυβέρνησης </w:t>
      </w:r>
      <w:r w:rsidRPr="00EE6208">
        <w:rPr>
          <w:rFonts w:ascii="Tahoma" w:hAnsi="Tahoma" w:cs="Tahoma"/>
          <w:sz w:val="22"/>
          <w:szCs w:val="22"/>
          <w:lang w:val="el-GR"/>
        </w:rPr>
        <w:t>(ΦΕΚ 3</w:t>
      </w:r>
      <w:r w:rsidR="00D84FB9" w:rsidRPr="00EE6208">
        <w:rPr>
          <w:rFonts w:ascii="Tahoma" w:hAnsi="Tahoma" w:cs="Tahoma"/>
          <w:sz w:val="22"/>
          <w:szCs w:val="22"/>
          <w:lang w:val="el-GR"/>
        </w:rPr>
        <w:t>55</w:t>
      </w:r>
      <w:r w:rsidRPr="00EE6208">
        <w:rPr>
          <w:rFonts w:ascii="Tahoma" w:hAnsi="Tahoma" w:cs="Tahoma"/>
          <w:sz w:val="22"/>
          <w:szCs w:val="22"/>
          <w:lang w:val="el-GR"/>
        </w:rPr>
        <w:t>/</w:t>
      </w:r>
      <w:r w:rsidR="00D84FB9" w:rsidRPr="00EE6208">
        <w:rPr>
          <w:rFonts w:ascii="Tahoma" w:hAnsi="Tahoma" w:cs="Tahoma"/>
          <w:sz w:val="22"/>
          <w:szCs w:val="22"/>
          <w:lang w:val="el-GR"/>
        </w:rPr>
        <w:t xml:space="preserve"> Υ.Ο.Δ.Δ./10.06.2019</w:t>
      </w:r>
      <w:r w:rsidRPr="00EE6208">
        <w:rPr>
          <w:rFonts w:ascii="Tahoma" w:hAnsi="Tahoma" w:cs="Tahoma"/>
          <w:sz w:val="22"/>
          <w:szCs w:val="22"/>
          <w:lang w:val="el-GR"/>
        </w:rPr>
        <w:t>)</w:t>
      </w:r>
      <w:r w:rsidR="00D84FB9" w:rsidRPr="00EE6208">
        <w:rPr>
          <w:rFonts w:ascii="Tahoma" w:hAnsi="Tahoma" w:cs="Tahoma"/>
          <w:sz w:val="22"/>
          <w:szCs w:val="22"/>
          <w:lang w:val="el-GR"/>
        </w:rPr>
        <w:t>. Στην συνεδρίαση παρευρέθηκαν οι κάτωθι:</w:t>
      </w:r>
    </w:p>
    <w:p w:rsidR="00616478" w:rsidRPr="00EE6208" w:rsidRDefault="00616478" w:rsidP="001912CF">
      <w:pPr>
        <w:spacing w:line="300" w:lineRule="exact"/>
        <w:ind w:firstLine="284"/>
        <w:jc w:val="both"/>
        <w:rPr>
          <w:rFonts w:ascii="Tahoma" w:hAnsi="Tahoma" w:cs="Tahoma"/>
          <w:sz w:val="22"/>
          <w:szCs w:val="22"/>
          <w:lang w:val="el-GR"/>
        </w:rPr>
      </w:pPr>
    </w:p>
    <w:p w:rsidR="00B375FE" w:rsidRPr="00EE6208"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EE6208">
        <w:rPr>
          <w:rFonts w:ascii="Tahoma" w:hAnsi="Tahoma" w:cs="Tahoma"/>
          <w:sz w:val="22"/>
          <w:szCs w:val="22"/>
          <w:lang w:val="el-GR" w:eastAsia="el-GR"/>
        </w:rPr>
        <w:t>Μακρίδης Πέτρος του Θεοδώρου</w:t>
      </w:r>
      <w:r w:rsidR="00B375FE" w:rsidRPr="00EE6208">
        <w:rPr>
          <w:rFonts w:ascii="Tahoma" w:hAnsi="Tahoma" w:cs="Tahoma"/>
          <w:sz w:val="22"/>
          <w:szCs w:val="22"/>
          <w:lang w:val="el-GR" w:eastAsia="el-GR"/>
        </w:rPr>
        <w:t>, Αρχιτέκτ</w:t>
      </w:r>
      <w:r w:rsidRPr="00EE6208">
        <w:rPr>
          <w:rFonts w:ascii="Tahoma" w:hAnsi="Tahoma" w:cs="Tahoma"/>
          <w:sz w:val="22"/>
          <w:szCs w:val="22"/>
          <w:lang w:val="el-GR" w:eastAsia="el-GR"/>
        </w:rPr>
        <w:t>ο</w:t>
      </w:r>
      <w:r w:rsidR="00B375FE" w:rsidRPr="00EE6208">
        <w:rPr>
          <w:rFonts w:ascii="Tahoma" w:hAnsi="Tahoma" w:cs="Tahoma"/>
          <w:sz w:val="22"/>
          <w:szCs w:val="22"/>
          <w:lang w:val="el-GR" w:eastAsia="el-GR"/>
        </w:rPr>
        <w:t>ν</w:t>
      </w:r>
      <w:r w:rsidRPr="00EE6208">
        <w:rPr>
          <w:rFonts w:ascii="Tahoma" w:hAnsi="Tahoma" w:cs="Tahoma"/>
          <w:sz w:val="22"/>
          <w:szCs w:val="22"/>
          <w:lang w:val="el-GR" w:eastAsia="el-GR"/>
        </w:rPr>
        <w:t>ας</w:t>
      </w:r>
      <w:r w:rsidR="00A06AAD" w:rsidRPr="00EE6208">
        <w:rPr>
          <w:rFonts w:ascii="Tahoma" w:hAnsi="Tahoma" w:cs="Tahoma"/>
          <w:sz w:val="22"/>
          <w:szCs w:val="22"/>
          <w:lang w:val="el-GR" w:eastAsia="el-GR"/>
        </w:rPr>
        <w:t xml:space="preserve"> Μηχανικός</w:t>
      </w:r>
    </w:p>
    <w:p w:rsidR="001912CF" w:rsidRPr="00EE6208"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proofErr w:type="spellStart"/>
      <w:r w:rsidRPr="00EE6208">
        <w:rPr>
          <w:rFonts w:ascii="Tahoma" w:hAnsi="Tahoma" w:cs="Tahoma"/>
          <w:sz w:val="22"/>
          <w:szCs w:val="22"/>
          <w:lang w:val="el-GR" w:eastAsia="el-GR"/>
        </w:rPr>
        <w:t>Πάτσιος</w:t>
      </w:r>
      <w:proofErr w:type="spellEnd"/>
      <w:r w:rsidRPr="00EE6208">
        <w:rPr>
          <w:rFonts w:ascii="Tahoma" w:hAnsi="Tahoma" w:cs="Tahoma"/>
          <w:sz w:val="22"/>
          <w:szCs w:val="22"/>
          <w:lang w:val="el-GR" w:eastAsia="el-GR"/>
        </w:rPr>
        <w:t xml:space="preserve"> Αθανάσιος του Κωνσταντίνου, Αρχιτέκτονας</w:t>
      </w:r>
      <w:r w:rsidR="00A06AAD" w:rsidRPr="00EE6208">
        <w:rPr>
          <w:rFonts w:ascii="Tahoma" w:hAnsi="Tahoma" w:cs="Tahoma"/>
          <w:sz w:val="22"/>
          <w:szCs w:val="22"/>
          <w:lang w:val="el-GR" w:eastAsia="el-GR"/>
        </w:rPr>
        <w:t xml:space="preserve"> Μηχανικός </w:t>
      </w:r>
    </w:p>
    <w:p w:rsidR="001912CF" w:rsidRPr="00EE6208"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EE6208">
        <w:rPr>
          <w:rFonts w:ascii="Tahoma" w:hAnsi="Tahoma" w:cs="Tahoma"/>
          <w:sz w:val="22"/>
          <w:szCs w:val="22"/>
          <w:lang w:val="el-GR" w:eastAsia="el-GR"/>
        </w:rPr>
        <w:t>Παπαδοπούλου Αναστασία του Γεωργίου, Αρχιτέκτονας</w:t>
      </w:r>
      <w:r w:rsidR="00A06AAD" w:rsidRPr="00EE6208">
        <w:rPr>
          <w:rFonts w:ascii="Tahoma" w:hAnsi="Tahoma" w:cs="Tahoma"/>
          <w:sz w:val="22"/>
          <w:szCs w:val="22"/>
          <w:lang w:val="el-GR" w:eastAsia="el-GR"/>
        </w:rPr>
        <w:t xml:space="preserve"> Μηχανικός</w:t>
      </w:r>
    </w:p>
    <w:p w:rsidR="001912CF" w:rsidRPr="00EE6208"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EE6208">
        <w:rPr>
          <w:rFonts w:ascii="Tahoma" w:hAnsi="Tahoma" w:cs="Tahoma"/>
          <w:sz w:val="22"/>
          <w:szCs w:val="22"/>
          <w:lang w:val="el-GR" w:eastAsia="el-GR"/>
        </w:rPr>
        <w:t>Σκαρλάτος Παναγιώτης του Κωνσταντίνου, Αρχιτέκτονας</w:t>
      </w:r>
      <w:r w:rsidR="00A06AAD" w:rsidRPr="00EE6208">
        <w:rPr>
          <w:rFonts w:ascii="Tahoma" w:hAnsi="Tahoma" w:cs="Tahoma"/>
          <w:sz w:val="22"/>
          <w:szCs w:val="22"/>
          <w:lang w:val="el-GR" w:eastAsia="el-GR"/>
        </w:rPr>
        <w:t xml:space="preserve"> Μηχανικός</w:t>
      </w:r>
    </w:p>
    <w:p w:rsidR="00B375FE" w:rsidRPr="00EE6208"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EE6208">
        <w:rPr>
          <w:rFonts w:ascii="Tahoma" w:hAnsi="Tahoma" w:cs="Tahoma"/>
          <w:sz w:val="22"/>
          <w:szCs w:val="22"/>
          <w:lang w:val="el-GR" w:eastAsia="el-GR"/>
        </w:rPr>
        <w:t>Κανταρτζής Μιχάλης του Νικολάου, Αρχιτέκτονας</w:t>
      </w:r>
      <w:r w:rsidR="00A06AAD" w:rsidRPr="00EE6208">
        <w:rPr>
          <w:rFonts w:ascii="Tahoma" w:hAnsi="Tahoma" w:cs="Tahoma"/>
          <w:sz w:val="22"/>
          <w:szCs w:val="22"/>
          <w:lang w:val="el-GR" w:eastAsia="el-GR"/>
        </w:rPr>
        <w:t xml:space="preserve"> Μηχανικός</w:t>
      </w:r>
    </w:p>
    <w:p w:rsidR="00616478" w:rsidRPr="00EE6208" w:rsidRDefault="00616478" w:rsidP="001912CF">
      <w:pPr>
        <w:spacing w:line="300" w:lineRule="exact"/>
        <w:ind w:firstLine="284"/>
        <w:jc w:val="both"/>
        <w:rPr>
          <w:rFonts w:ascii="Tahoma" w:hAnsi="Tahoma" w:cs="Tahoma"/>
          <w:sz w:val="22"/>
          <w:szCs w:val="22"/>
          <w:lang w:val="el-GR"/>
        </w:rPr>
      </w:pPr>
    </w:p>
    <w:p w:rsidR="00B9769E" w:rsidRPr="00EE6208" w:rsidRDefault="002A2FA9" w:rsidP="002A2FA9">
      <w:pPr>
        <w:ind w:firstLine="284"/>
        <w:jc w:val="both"/>
        <w:rPr>
          <w:rFonts w:ascii="Tahoma" w:hAnsi="Tahoma" w:cs="Tahoma"/>
          <w:sz w:val="22"/>
          <w:szCs w:val="22"/>
          <w:lang w:val="el-GR"/>
        </w:rPr>
      </w:pPr>
      <w:r w:rsidRPr="00EE6208">
        <w:rPr>
          <w:rFonts w:ascii="Tahoma" w:hAnsi="Tahoma" w:cs="Tahoma"/>
          <w:sz w:val="22"/>
          <w:szCs w:val="22"/>
          <w:lang w:val="el-GR"/>
        </w:rPr>
        <w:t>Εν συνεχεία</w:t>
      </w:r>
      <w:r w:rsidR="00D04224">
        <w:rPr>
          <w:rFonts w:ascii="Tahoma" w:hAnsi="Tahoma" w:cs="Tahoma"/>
          <w:sz w:val="22"/>
          <w:szCs w:val="22"/>
          <w:lang w:val="el-GR"/>
        </w:rPr>
        <w:t>,</w:t>
      </w:r>
      <w:r w:rsidRPr="00EE6208">
        <w:rPr>
          <w:rFonts w:ascii="Tahoma" w:hAnsi="Tahoma" w:cs="Tahoma"/>
          <w:sz w:val="22"/>
          <w:szCs w:val="22"/>
          <w:lang w:val="el-GR"/>
        </w:rPr>
        <w:t xml:space="preserve"> </w:t>
      </w:r>
      <w:r w:rsidR="00D04224">
        <w:rPr>
          <w:rFonts w:ascii="Tahoma" w:hAnsi="Tahoma" w:cs="Tahoma"/>
          <w:sz w:val="22"/>
          <w:szCs w:val="22"/>
          <w:lang w:val="el-GR"/>
        </w:rPr>
        <w:t>τα μέλη της Κ</w:t>
      </w:r>
      <w:r w:rsidRPr="00EE6208">
        <w:rPr>
          <w:rFonts w:ascii="Tahoma" w:hAnsi="Tahoma" w:cs="Tahoma"/>
          <w:sz w:val="22"/>
          <w:szCs w:val="22"/>
          <w:lang w:val="el-GR"/>
        </w:rPr>
        <w:t>ριτική</w:t>
      </w:r>
      <w:r w:rsidR="00D04224">
        <w:rPr>
          <w:rFonts w:ascii="Tahoma" w:hAnsi="Tahoma" w:cs="Tahoma"/>
          <w:sz w:val="22"/>
          <w:szCs w:val="22"/>
          <w:lang w:val="el-GR"/>
        </w:rPr>
        <w:t>ς</w:t>
      </w:r>
      <w:r w:rsidRPr="00EE6208">
        <w:rPr>
          <w:rFonts w:ascii="Tahoma" w:hAnsi="Tahoma" w:cs="Tahoma"/>
          <w:sz w:val="22"/>
          <w:szCs w:val="22"/>
          <w:lang w:val="el-GR"/>
        </w:rPr>
        <w:t xml:space="preserve"> </w:t>
      </w:r>
      <w:r w:rsidR="00D04224">
        <w:rPr>
          <w:rFonts w:ascii="Tahoma" w:hAnsi="Tahoma" w:cs="Tahoma"/>
          <w:sz w:val="22"/>
          <w:szCs w:val="22"/>
          <w:lang w:val="el-GR"/>
        </w:rPr>
        <w:t>Ε</w:t>
      </w:r>
      <w:r w:rsidR="0070452C" w:rsidRPr="00EE6208">
        <w:rPr>
          <w:rFonts w:ascii="Tahoma" w:hAnsi="Tahoma" w:cs="Tahoma"/>
          <w:sz w:val="22"/>
          <w:szCs w:val="22"/>
          <w:lang w:val="el-GR"/>
        </w:rPr>
        <w:t>πιτροπή</w:t>
      </w:r>
      <w:r w:rsidR="00D04224">
        <w:rPr>
          <w:rFonts w:ascii="Tahoma" w:hAnsi="Tahoma" w:cs="Tahoma"/>
          <w:sz w:val="22"/>
          <w:szCs w:val="22"/>
          <w:lang w:val="el-GR"/>
        </w:rPr>
        <w:t>ς</w:t>
      </w:r>
      <w:r w:rsidR="0070452C" w:rsidRPr="00EE6208">
        <w:rPr>
          <w:rFonts w:ascii="Tahoma" w:hAnsi="Tahoma" w:cs="Tahoma"/>
          <w:sz w:val="22"/>
          <w:szCs w:val="22"/>
          <w:lang w:val="el-GR"/>
        </w:rPr>
        <w:t xml:space="preserve"> </w:t>
      </w:r>
      <w:r w:rsidRPr="00EE6208">
        <w:rPr>
          <w:rFonts w:ascii="Tahoma" w:hAnsi="Tahoma" w:cs="Tahoma"/>
          <w:sz w:val="22"/>
          <w:szCs w:val="22"/>
          <w:lang w:val="el-GR"/>
        </w:rPr>
        <w:t>στα πλαίσια του «2</w:t>
      </w:r>
      <w:r w:rsidRPr="00EE6208">
        <w:rPr>
          <w:rFonts w:ascii="Tahoma" w:hAnsi="Tahoma" w:cs="Tahoma"/>
          <w:sz w:val="22"/>
          <w:szCs w:val="22"/>
          <w:vertAlign w:val="superscript"/>
          <w:lang w:val="el-GR"/>
        </w:rPr>
        <w:t>ου</w:t>
      </w:r>
      <w:r w:rsidRPr="00EE6208">
        <w:rPr>
          <w:rFonts w:ascii="Tahoma" w:hAnsi="Tahoma" w:cs="Tahoma"/>
          <w:sz w:val="22"/>
          <w:szCs w:val="22"/>
          <w:lang w:val="el-GR"/>
        </w:rPr>
        <w:t xml:space="preserve"> </w:t>
      </w:r>
      <w:r w:rsidR="00A121CF">
        <w:rPr>
          <w:rFonts w:ascii="Tahoma" w:hAnsi="Tahoma" w:cs="Tahoma"/>
          <w:sz w:val="22"/>
          <w:szCs w:val="22"/>
          <w:lang w:val="el-GR"/>
        </w:rPr>
        <w:t>Σ</w:t>
      </w:r>
      <w:r w:rsidRPr="00EE6208">
        <w:rPr>
          <w:rFonts w:ascii="Tahoma" w:hAnsi="Tahoma" w:cs="Tahoma"/>
          <w:sz w:val="22"/>
          <w:szCs w:val="22"/>
          <w:lang w:val="el-GR"/>
        </w:rPr>
        <w:t xml:space="preserve">ταδίου Αξιολόγησης – Κατάταξης των προτάσεων» </w:t>
      </w:r>
      <w:r w:rsidR="00D04224">
        <w:rPr>
          <w:rFonts w:ascii="Tahoma" w:hAnsi="Tahoma" w:cs="Tahoma"/>
          <w:sz w:val="22"/>
          <w:szCs w:val="22"/>
          <w:lang w:val="el-GR"/>
        </w:rPr>
        <w:t xml:space="preserve">του διαγωνισμού </w:t>
      </w:r>
      <w:r w:rsidRPr="00EE6208">
        <w:rPr>
          <w:rFonts w:ascii="Tahoma" w:hAnsi="Tahoma" w:cs="Tahoma"/>
          <w:sz w:val="22"/>
          <w:szCs w:val="22"/>
          <w:lang w:val="el-GR"/>
        </w:rPr>
        <w:t xml:space="preserve">και </w:t>
      </w:r>
      <w:r w:rsidR="0070452C" w:rsidRPr="00EE6208">
        <w:rPr>
          <w:rFonts w:ascii="Tahoma" w:hAnsi="Tahoma" w:cs="Tahoma"/>
          <w:sz w:val="22"/>
          <w:szCs w:val="22"/>
          <w:lang w:val="el-GR"/>
        </w:rPr>
        <w:t xml:space="preserve">έχοντας υπόψη </w:t>
      </w:r>
      <w:r w:rsidR="00FF3494" w:rsidRPr="00EE6208">
        <w:rPr>
          <w:rFonts w:ascii="Tahoma" w:hAnsi="Tahoma" w:cs="Tahoma"/>
          <w:sz w:val="22"/>
          <w:szCs w:val="22"/>
          <w:lang w:val="el-GR"/>
        </w:rPr>
        <w:t>τους</w:t>
      </w:r>
      <w:r w:rsidR="0070452C" w:rsidRPr="00EE6208">
        <w:rPr>
          <w:rFonts w:ascii="Tahoma" w:hAnsi="Tahoma" w:cs="Tahoma"/>
          <w:sz w:val="22"/>
          <w:szCs w:val="22"/>
          <w:lang w:val="el-GR"/>
        </w:rPr>
        <w:t xml:space="preserve"> θεματικούς παράγοντες αξιολόγησης </w:t>
      </w:r>
      <w:r w:rsidR="00FF3494" w:rsidRPr="00EE6208">
        <w:rPr>
          <w:rFonts w:ascii="Tahoma" w:hAnsi="Tahoma" w:cs="Tahoma"/>
          <w:sz w:val="22"/>
          <w:szCs w:val="22"/>
          <w:lang w:val="el-GR"/>
        </w:rPr>
        <w:t xml:space="preserve">που </w:t>
      </w:r>
      <w:r w:rsidR="00D04224">
        <w:rPr>
          <w:rFonts w:ascii="Tahoma" w:hAnsi="Tahoma" w:cs="Tahoma"/>
          <w:sz w:val="22"/>
          <w:szCs w:val="22"/>
          <w:lang w:val="el-GR"/>
        </w:rPr>
        <w:t xml:space="preserve">τέθηκαν </w:t>
      </w:r>
      <w:r w:rsidR="00FF3494" w:rsidRPr="00EE6208">
        <w:rPr>
          <w:rFonts w:ascii="Tahoma" w:hAnsi="Tahoma" w:cs="Tahoma"/>
          <w:sz w:val="22"/>
          <w:szCs w:val="22"/>
          <w:lang w:val="el-GR"/>
        </w:rPr>
        <w:t>στη δεύτερη συνεδρίαση</w:t>
      </w:r>
      <w:r w:rsidR="00D04224">
        <w:rPr>
          <w:rFonts w:ascii="Tahoma" w:hAnsi="Tahoma" w:cs="Tahoma"/>
          <w:sz w:val="22"/>
          <w:szCs w:val="22"/>
          <w:lang w:val="el-GR"/>
        </w:rPr>
        <w:t>,</w:t>
      </w:r>
      <w:r w:rsidR="00FF3494" w:rsidRPr="00EE6208">
        <w:rPr>
          <w:rFonts w:ascii="Tahoma" w:hAnsi="Tahoma" w:cs="Tahoma"/>
          <w:sz w:val="22"/>
          <w:szCs w:val="22"/>
          <w:lang w:val="el-GR"/>
        </w:rPr>
        <w:t xml:space="preserve"> </w:t>
      </w:r>
      <w:r w:rsidR="0070452C" w:rsidRPr="00EE6208">
        <w:rPr>
          <w:rFonts w:ascii="Tahoma" w:hAnsi="Tahoma" w:cs="Tahoma"/>
          <w:sz w:val="22"/>
          <w:szCs w:val="22"/>
          <w:lang w:val="el-GR"/>
        </w:rPr>
        <w:t xml:space="preserve">στους οποίους αντικατοπτρίζονται οι στόχοι του </w:t>
      </w:r>
      <w:r w:rsidR="00D04224">
        <w:rPr>
          <w:rFonts w:ascii="Tahoma" w:hAnsi="Tahoma" w:cs="Tahoma"/>
          <w:sz w:val="22"/>
          <w:szCs w:val="22"/>
          <w:lang w:val="el-GR"/>
        </w:rPr>
        <w:t xml:space="preserve">αγωνοθέτη, </w:t>
      </w:r>
      <w:r w:rsidRPr="00EE6208">
        <w:rPr>
          <w:rFonts w:ascii="Tahoma" w:hAnsi="Tahoma" w:cs="Tahoma"/>
          <w:sz w:val="22"/>
          <w:szCs w:val="22"/>
          <w:lang w:val="el-GR"/>
        </w:rPr>
        <w:t>προχώρησ</w:t>
      </w:r>
      <w:r w:rsidR="00D04224">
        <w:rPr>
          <w:rFonts w:ascii="Tahoma" w:hAnsi="Tahoma" w:cs="Tahoma"/>
          <w:sz w:val="22"/>
          <w:szCs w:val="22"/>
          <w:lang w:val="el-GR"/>
        </w:rPr>
        <w:t>αν</w:t>
      </w:r>
      <w:r w:rsidRPr="00EE6208">
        <w:rPr>
          <w:rFonts w:ascii="Tahoma" w:hAnsi="Tahoma" w:cs="Tahoma"/>
          <w:sz w:val="22"/>
          <w:szCs w:val="22"/>
          <w:lang w:val="el-GR"/>
        </w:rPr>
        <w:t xml:space="preserve"> </w:t>
      </w:r>
      <w:r w:rsidR="00D04224">
        <w:rPr>
          <w:rFonts w:ascii="Tahoma" w:hAnsi="Tahoma" w:cs="Tahoma"/>
          <w:sz w:val="22"/>
          <w:szCs w:val="22"/>
          <w:lang w:val="el-GR"/>
        </w:rPr>
        <w:t xml:space="preserve">σε </w:t>
      </w:r>
      <w:r w:rsidRPr="00EE6208">
        <w:rPr>
          <w:rFonts w:ascii="Tahoma" w:hAnsi="Tahoma" w:cs="Tahoma"/>
          <w:sz w:val="22"/>
          <w:szCs w:val="22"/>
          <w:lang w:val="el-GR"/>
        </w:rPr>
        <w:t>λεπτομε</w:t>
      </w:r>
      <w:r w:rsidR="00D04224">
        <w:rPr>
          <w:rFonts w:ascii="Tahoma" w:hAnsi="Tahoma" w:cs="Tahoma"/>
          <w:sz w:val="22"/>
          <w:szCs w:val="22"/>
          <w:lang w:val="el-GR"/>
        </w:rPr>
        <w:t>ρ</w:t>
      </w:r>
      <w:r w:rsidR="00F50B44" w:rsidRPr="00EE6208">
        <w:rPr>
          <w:rFonts w:ascii="Tahoma" w:hAnsi="Tahoma" w:cs="Tahoma"/>
          <w:sz w:val="22"/>
          <w:szCs w:val="22"/>
          <w:lang w:val="el-GR"/>
        </w:rPr>
        <w:t xml:space="preserve">ή εξέταση των </w:t>
      </w:r>
      <w:r w:rsidR="00D04224" w:rsidRPr="00EE6208">
        <w:rPr>
          <w:rFonts w:ascii="Tahoma" w:hAnsi="Tahoma" w:cs="Tahoma"/>
          <w:sz w:val="22"/>
          <w:szCs w:val="22"/>
          <w:lang w:val="el-GR"/>
        </w:rPr>
        <w:t xml:space="preserve">στοιχείων </w:t>
      </w:r>
      <w:r w:rsidR="00D04224">
        <w:rPr>
          <w:rFonts w:ascii="Tahoma" w:hAnsi="Tahoma" w:cs="Tahoma"/>
          <w:sz w:val="22"/>
          <w:szCs w:val="22"/>
          <w:lang w:val="el-GR"/>
        </w:rPr>
        <w:t xml:space="preserve">των </w:t>
      </w:r>
      <w:r w:rsidR="00F50B44" w:rsidRPr="00EE6208">
        <w:rPr>
          <w:rFonts w:ascii="Tahoma" w:hAnsi="Tahoma" w:cs="Tahoma"/>
          <w:sz w:val="22"/>
          <w:szCs w:val="22"/>
          <w:lang w:val="el-GR"/>
        </w:rPr>
        <w:t>πρώτων δύο υποβληθέντων προτ</w:t>
      </w:r>
      <w:r w:rsidR="008842E1" w:rsidRPr="00EE6208">
        <w:rPr>
          <w:rFonts w:ascii="Tahoma" w:hAnsi="Tahoma" w:cs="Tahoma"/>
          <w:sz w:val="22"/>
          <w:szCs w:val="22"/>
          <w:lang w:val="el-GR"/>
        </w:rPr>
        <w:t>άσεων-</w:t>
      </w:r>
      <w:r w:rsidR="00D04224">
        <w:rPr>
          <w:rFonts w:ascii="Tahoma" w:hAnsi="Tahoma" w:cs="Tahoma"/>
          <w:sz w:val="22"/>
          <w:szCs w:val="22"/>
          <w:lang w:val="el-GR"/>
        </w:rPr>
        <w:t>ιδε</w:t>
      </w:r>
      <w:r w:rsidR="00F50B44" w:rsidRPr="00EE6208">
        <w:rPr>
          <w:rFonts w:ascii="Tahoma" w:hAnsi="Tahoma" w:cs="Tahoma"/>
          <w:sz w:val="22"/>
          <w:szCs w:val="22"/>
          <w:lang w:val="el-GR"/>
        </w:rPr>
        <w:t>ών και μέσα από διαλογική συζήτηση</w:t>
      </w:r>
      <w:r w:rsidRPr="00EE6208">
        <w:rPr>
          <w:rFonts w:ascii="Tahoma" w:hAnsi="Tahoma" w:cs="Tahoma"/>
          <w:sz w:val="22"/>
          <w:szCs w:val="22"/>
          <w:lang w:val="el-GR"/>
        </w:rPr>
        <w:t xml:space="preserve"> </w:t>
      </w:r>
      <w:r w:rsidR="008842E1" w:rsidRPr="00EE6208">
        <w:rPr>
          <w:rFonts w:ascii="Tahoma" w:hAnsi="Tahoma" w:cs="Tahoma"/>
          <w:sz w:val="22"/>
          <w:szCs w:val="22"/>
          <w:lang w:val="el-GR"/>
        </w:rPr>
        <w:t xml:space="preserve">και ανταλλαγή απόψεων, </w:t>
      </w:r>
      <w:r w:rsidR="00D04224">
        <w:rPr>
          <w:rFonts w:ascii="Tahoma" w:hAnsi="Tahoma" w:cs="Tahoma"/>
          <w:sz w:val="22"/>
          <w:szCs w:val="22"/>
          <w:lang w:val="el-GR"/>
        </w:rPr>
        <w:t xml:space="preserve">κατέληξαν </w:t>
      </w:r>
      <w:r w:rsidR="008842E1" w:rsidRPr="00EE6208">
        <w:rPr>
          <w:rFonts w:ascii="Tahoma" w:hAnsi="Tahoma" w:cs="Tahoma"/>
          <w:sz w:val="22"/>
          <w:szCs w:val="22"/>
          <w:lang w:val="el-GR"/>
        </w:rPr>
        <w:t xml:space="preserve">στην </w:t>
      </w:r>
      <w:r w:rsidR="00D04224">
        <w:rPr>
          <w:rFonts w:ascii="Tahoma" w:hAnsi="Tahoma" w:cs="Tahoma"/>
          <w:sz w:val="22"/>
          <w:szCs w:val="22"/>
          <w:lang w:val="el-GR"/>
        </w:rPr>
        <w:t xml:space="preserve">κάτωθι </w:t>
      </w:r>
      <w:r w:rsidR="008842E1" w:rsidRPr="00EE6208">
        <w:rPr>
          <w:rFonts w:ascii="Tahoma" w:hAnsi="Tahoma" w:cs="Tahoma"/>
          <w:sz w:val="22"/>
          <w:szCs w:val="22"/>
          <w:lang w:val="el-GR"/>
        </w:rPr>
        <w:t>καταγραφή των παρατηρήσεων</w:t>
      </w:r>
      <w:r w:rsidR="00D04224">
        <w:rPr>
          <w:rFonts w:ascii="Tahoma" w:hAnsi="Tahoma" w:cs="Tahoma"/>
          <w:sz w:val="22"/>
          <w:szCs w:val="22"/>
          <w:lang w:val="el-GR"/>
        </w:rPr>
        <w:t xml:space="preserve"> τους</w:t>
      </w:r>
      <w:r w:rsidR="008842E1" w:rsidRPr="00EE6208">
        <w:rPr>
          <w:rFonts w:ascii="Tahoma" w:hAnsi="Tahoma" w:cs="Tahoma"/>
          <w:sz w:val="22"/>
          <w:szCs w:val="22"/>
          <w:lang w:val="el-GR"/>
        </w:rPr>
        <w:t>:</w:t>
      </w:r>
    </w:p>
    <w:p w:rsidR="008842E1" w:rsidRDefault="008842E1" w:rsidP="002A2FA9">
      <w:pPr>
        <w:ind w:firstLine="284"/>
        <w:jc w:val="both"/>
        <w:rPr>
          <w:rFonts w:ascii="Tahoma" w:hAnsi="Tahoma" w:cs="Tahoma"/>
          <w:sz w:val="22"/>
          <w:szCs w:val="22"/>
          <w:lang w:val="el-GR"/>
        </w:rPr>
      </w:pPr>
    </w:p>
    <w:p w:rsidR="00D04224" w:rsidRPr="00EE6208" w:rsidRDefault="00D04224" w:rsidP="002A2FA9">
      <w:pPr>
        <w:ind w:firstLine="284"/>
        <w:jc w:val="both"/>
        <w:rPr>
          <w:rFonts w:ascii="Tahoma" w:hAnsi="Tahoma" w:cs="Tahoma"/>
          <w:sz w:val="22"/>
          <w:szCs w:val="22"/>
          <w:lang w:val="el-GR"/>
        </w:rPr>
      </w:pPr>
    </w:p>
    <w:p w:rsidR="008842E1" w:rsidRPr="00EE6208" w:rsidRDefault="002077C0" w:rsidP="008842E1">
      <w:pPr>
        <w:rPr>
          <w:rFonts w:ascii="Tahoma" w:hAnsi="Tahoma" w:cs="Tahoma"/>
          <w:b/>
          <w:bCs/>
          <w:sz w:val="22"/>
          <w:szCs w:val="22"/>
          <w:lang w:val="el-GR"/>
        </w:rPr>
      </w:pPr>
      <w:r>
        <w:rPr>
          <w:rFonts w:ascii="Tahoma" w:hAnsi="Tahoma" w:cs="Tahoma"/>
          <w:b/>
          <w:sz w:val="22"/>
          <w:szCs w:val="22"/>
          <w:lang w:val="el-GR"/>
        </w:rPr>
        <w:t>Α</w:t>
      </w:r>
      <w:r w:rsidR="008842E1" w:rsidRPr="00EE6208">
        <w:rPr>
          <w:rFonts w:ascii="Tahoma" w:hAnsi="Tahoma" w:cs="Tahoma"/>
          <w:b/>
          <w:sz w:val="22"/>
          <w:szCs w:val="22"/>
          <w:lang w:val="el-GR"/>
        </w:rPr>
        <w:t xml:space="preserve">/α 1. Πρόταση με αριθμό </w:t>
      </w:r>
      <w:r w:rsidR="008842E1" w:rsidRPr="00EE6208">
        <w:rPr>
          <w:rFonts w:ascii="Tahoma" w:hAnsi="Tahoma" w:cs="Tahoma"/>
          <w:b/>
          <w:bCs/>
          <w:sz w:val="22"/>
          <w:szCs w:val="22"/>
          <w:lang w:val="el-GR"/>
        </w:rPr>
        <w:t>211950</w:t>
      </w:r>
      <w:r w:rsidR="008842E1" w:rsidRPr="00EE6208">
        <w:rPr>
          <w:rFonts w:ascii="Tahoma" w:hAnsi="Tahoma" w:cs="Tahoma"/>
          <w:b/>
          <w:bCs/>
          <w:sz w:val="22"/>
          <w:szCs w:val="22"/>
        </w:rPr>
        <w:t>LP</w:t>
      </w:r>
      <w:r w:rsidR="008842E1" w:rsidRPr="00EE6208">
        <w:rPr>
          <w:rFonts w:ascii="Tahoma" w:hAnsi="Tahoma" w:cs="Tahoma"/>
          <w:b/>
          <w:bCs/>
          <w:sz w:val="22"/>
          <w:szCs w:val="22"/>
          <w:lang w:val="el-GR"/>
        </w:rPr>
        <w:t xml:space="preserve">68 </w:t>
      </w:r>
    </w:p>
    <w:tbl>
      <w:tblPr>
        <w:tblW w:w="9214" w:type="dxa"/>
        <w:tblInd w:w="-5" w:type="dxa"/>
        <w:tblLayout w:type="fixed"/>
        <w:tblLook w:val="0000" w:firstRow="0" w:lastRow="0" w:firstColumn="0" w:lastColumn="0" w:noHBand="0" w:noVBand="0"/>
      </w:tblPr>
      <w:tblGrid>
        <w:gridCol w:w="4536"/>
        <w:gridCol w:w="4678"/>
      </w:tblGrid>
      <w:tr w:rsidR="006600C1" w:rsidRPr="007C3211" w:rsidTr="00B15B28">
        <w:trPr>
          <w:trHeight w:val="2485"/>
        </w:trPr>
        <w:tc>
          <w:tcPr>
            <w:tcW w:w="4536" w:type="dxa"/>
            <w:tcBorders>
              <w:top w:val="single" w:sz="4" w:space="0" w:color="000000"/>
              <w:left w:val="single" w:sz="4" w:space="0" w:color="000000"/>
              <w:bottom w:val="single" w:sz="4" w:space="0" w:color="000000"/>
            </w:tcBorders>
            <w:shd w:val="clear" w:color="auto" w:fill="auto"/>
          </w:tcPr>
          <w:p w:rsidR="006600C1" w:rsidRPr="00EE6208" w:rsidRDefault="006600C1" w:rsidP="00B15B28">
            <w:pPr>
              <w:rPr>
                <w:rFonts w:ascii="Tahoma" w:hAnsi="Tahoma" w:cs="Tahoma"/>
                <w:sz w:val="22"/>
                <w:szCs w:val="22"/>
                <w:lang w:val="el-GR"/>
              </w:rPr>
            </w:pPr>
            <w:r w:rsidRPr="00EE6208">
              <w:rPr>
                <w:rFonts w:ascii="Tahoma" w:hAnsi="Tahoma" w:cs="Tahoma"/>
                <w:bCs/>
                <w:sz w:val="22"/>
                <w:szCs w:val="22"/>
                <w:lang w:val="el-GR" w:eastAsia="el-GR"/>
              </w:rPr>
              <w:t>ΓΕΝΙΚΗ ΣΥΛΛΗΨΗ ΚΑΙ ΙΔΕΑ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600C1" w:rsidRDefault="006600C1" w:rsidP="00D04224">
            <w:pPr>
              <w:ind w:firstLine="176"/>
              <w:jc w:val="both"/>
              <w:rPr>
                <w:rFonts w:ascii="Tahoma" w:hAnsi="Tahoma" w:cs="Tahoma"/>
                <w:sz w:val="22"/>
                <w:szCs w:val="22"/>
                <w:lang w:val="el-GR"/>
              </w:rPr>
            </w:pPr>
            <w:r w:rsidRPr="00EE6208">
              <w:rPr>
                <w:rFonts w:ascii="Tahoma" w:hAnsi="Tahoma" w:cs="Tahoma"/>
                <w:sz w:val="22"/>
                <w:szCs w:val="22"/>
                <w:lang w:val="el-GR"/>
              </w:rPr>
              <w:t>Η πρόταση παρουσιάζει κάποια πρωτοτυπία μόνο ως προς τις κατασκευές του αστικού εξοπλισμού. Διακρίνεται μια πρόθεση επαφής και σχέσης του δικτύου των πεζοδρόμων με το ευρύτερο αστικό περιβάλλον. Τα επιμέρους στοιχεία και οι κατασκευές του αστικού εξοπλισμού (περίπτερα και σκιάδια με έντονο κόκκινο χρώμα) δεν αρθρώνονται πά</w:t>
            </w:r>
            <w:r w:rsidR="00EB4927">
              <w:rPr>
                <w:rFonts w:ascii="Tahoma" w:hAnsi="Tahoma" w:cs="Tahoma"/>
                <w:sz w:val="22"/>
                <w:szCs w:val="22"/>
                <w:lang w:val="el-GR"/>
              </w:rPr>
              <w:t>νω στις προτεινόμενες χαράξεις.</w:t>
            </w:r>
          </w:p>
          <w:p w:rsidR="00EB4927" w:rsidRPr="00EE6208" w:rsidRDefault="00EB4927" w:rsidP="00D04224">
            <w:pPr>
              <w:ind w:firstLine="176"/>
              <w:jc w:val="both"/>
              <w:rPr>
                <w:rFonts w:ascii="Tahoma" w:hAnsi="Tahoma" w:cs="Tahoma"/>
                <w:sz w:val="22"/>
                <w:szCs w:val="22"/>
                <w:lang w:val="el-GR"/>
              </w:rPr>
            </w:pPr>
          </w:p>
        </w:tc>
      </w:tr>
      <w:tr w:rsidR="006600C1" w:rsidRPr="007C3211" w:rsidTr="00B15B28">
        <w:trPr>
          <w:trHeight w:val="2481"/>
        </w:trPr>
        <w:tc>
          <w:tcPr>
            <w:tcW w:w="4536" w:type="dxa"/>
            <w:tcBorders>
              <w:top w:val="single" w:sz="4" w:space="0" w:color="000000"/>
              <w:left w:val="single" w:sz="4" w:space="0" w:color="000000"/>
              <w:bottom w:val="single" w:sz="4" w:space="0" w:color="000000"/>
            </w:tcBorders>
            <w:shd w:val="clear" w:color="auto" w:fill="auto"/>
          </w:tcPr>
          <w:p w:rsidR="006600C1" w:rsidRPr="00EE6208" w:rsidRDefault="006600C1" w:rsidP="00B15B28">
            <w:pPr>
              <w:rPr>
                <w:rFonts w:ascii="Tahoma" w:hAnsi="Tahoma" w:cs="Tahoma"/>
                <w:sz w:val="22"/>
                <w:szCs w:val="22"/>
                <w:lang w:val="el-GR"/>
              </w:rPr>
            </w:pPr>
            <w:r w:rsidRPr="00EE6208">
              <w:rPr>
                <w:rFonts w:ascii="Tahoma" w:hAnsi="Tahoma" w:cs="Tahoma"/>
                <w:bCs/>
                <w:sz w:val="22"/>
                <w:szCs w:val="22"/>
                <w:lang w:val="el-GR" w:eastAsia="el-GR"/>
              </w:rPr>
              <w:lastRenderedPageBreak/>
              <w:t>ΛΕΙΤΟΥΡΓΙΚΟΣ &amp; ΑΙΣΘΗΤΙΚΟΣ ΑΝΤΙΚΤΥΠΟΣ ΣΤΙΣ ΧΡΗΣΕΙΣ ΠΟΥ ΤΗΝ ΠΕΡΙΒΑΛΛΟΥΝ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600C1" w:rsidRDefault="006600C1" w:rsidP="00D04224">
            <w:pPr>
              <w:ind w:firstLine="176"/>
              <w:jc w:val="both"/>
              <w:rPr>
                <w:rFonts w:ascii="Tahoma" w:hAnsi="Tahoma" w:cs="Tahoma"/>
                <w:sz w:val="22"/>
                <w:szCs w:val="22"/>
                <w:lang w:val="el-GR"/>
              </w:rPr>
            </w:pPr>
            <w:r w:rsidRPr="00EE6208">
              <w:rPr>
                <w:rFonts w:ascii="Tahoma" w:hAnsi="Tahoma" w:cs="Tahoma"/>
                <w:sz w:val="22"/>
                <w:szCs w:val="22"/>
                <w:lang w:val="el-GR"/>
              </w:rPr>
              <w:t xml:space="preserve">H λειτουργικότητα και η αισθητική της πρότασης δεν ανταποκρίνονται στις υπάρχουσες χρήσεις του δικτύου των πεζοδρόμων, καθώς η επίλυση μοιάζει να είναι </w:t>
            </w:r>
            <w:proofErr w:type="spellStart"/>
            <w:r w:rsidRPr="00EE6208">
              <w:rPr>
                <w:rFonts w:ascii="Tahoma" w:hAnsi="Tahoma" w:cs="Tahoma"/>
                <w:sz w:val="22"/>
                <w:szCs w:val="22"/>
                <w:lang w:val="el-GR"/>
              </w:rPr>
              <w:t>αυτοαναφορική</w:t>
            </w:r>
            <w:proofErr w:type="spellEnd"/>
            <w:r w:rsidRPr="00EE6208">
              <w:rPr>
                <w:rFonts w:ascii="Tahoma" w:hAnsi="Tahoma" w:cs="Tahoma"/>
                <w:sz w:val="22"/>
                <w:szCs w:val="22"/>
                <w:lang w:val="el-GR"/>
              </w:rPr>
              <w:t>. Ο πολύπλοκος σχεδιασμός των πλακοστρώσεων με έντονες γωνιώδεις γεωμετρίες, δεν αποτελεί εύστοχη επιλογή καθώς διαχειρίζεται τη σύνθεση υλικών διαφορετικής κλίμακας και τυπολογίας ανεπιτυχώς.</w:t>
            </w:r>
          </w:p>
          <w:p w:rsidR="00EB4927" w:rsidRPr="00EE6208" w:rsidRDefault="00EB4927" w:rsidP="00D04224">
            <w:pPr>
              <w:ind w:firstLine="176"/>
              <w:jc w:val="both"/>
              <w:rPr>
                <w:rFonts w:ascii="Tahoma" w:hAnsi="Tahoma" w:cs="Tahoma"/>
                <w:sz w:val="22"/>
                <w:szCs w:val="22"/>
                <w:lang w:val="el-GR"/>
              </w:rPr>
            </w:pPr>
          </w:p>
        </w:tc>
      </w:tr>
      <w:tr w:rsidR="006600C1" w:rsidRPr="00EE6208" w:rsidTr="00B15B28">
        <w:trPr>
          <w:trHeight w:val="399"/>
        </w:trPr>
        <w:tc>
          <w:tcPr>
            <w:tcW w:w="4536" w:type="dxa"/>
            <w:tcBorders>
              <w:top w:val="single" w:sz="4" w:space="0" w:color="000000"/>
              <w:left w:val="single" w:sz="4" w:space="0" w:color="000000"/>
              <w:bottom w:val="single" w:sz="4" w:space="0" w:color="000000"/>
            </w:tcBorders>
            <w:shd w:val="clear" w:color="auto" w:fill="auto"/>
          </w:tcPr>
          <w:p w:rsidR="006600C1" w:rsidRPr="00EE6208" w:rsidRDefault="006600C1" w:rsidP="00B15B28">
            <w:pPr>
              <w:rPr>
                <w:rFonts w:ascii="Tahoma" w:hAnsi="Tahoma" w:cs="Tahoma"/>
                <w:bCs/>
                <w:sz w:val="22"/>
                <w:szCs w:val="22"/>
                <w:lang w:val="el-GR" w:eastAsia="el-GR"/>
              </w:rPr>
            </w:pPr>
            <w:r w:rsidRPr="00EE6208">
              <w:rPr>
                <w:rFonts w:ascii="Tahoma" w:hAnsi="Tahoma" w:cs="Tahoma"/>
                <w:bCs/>
                <w:sz w:val="22"/>
                <w:szCs w:val="22"/>
                <w:lang w:val="el-GR" w:eastAsia="el-GR"/>
              </w:rPr>
              <w:t>ΠΕΡΙΒΑΛΛΟΝΤΙΚΗ ΠΡΟΣΕΓΓΙΣΗ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600C1" w:rsidRPr="00D04224" w:rsidRDefault="006600C1" w:rsidP="00D04224">
            <w:pPr>
              <w:ind w:firstLine="176"/>
              <w:jc w:val="both"/>
              <w:rPr>
                <w:rFonts w:ascii="Tahoma" w:hAnsi="Tahoma" w:cs="Tahoma"/>
                <w:sz w:val="22"/>
                <w:szCs w:val="22"/>
                <w:lang w:val="el-GR"/>
              </w:rPr>
            </w:pPr>
            <w:r w:rsidRPr="00EE6208">
              <w:rPr>
                <w:rFonts w:ascii="Tahoma" w:hAnsi="Tahoma" w:cs="Tahoma"/>
                <w:sz w:val="22"/>
                <w:szCs w:val="22"/>
                <w:lang w:val="el-GR"/>
              </w:rPr>
              <w:t>Ενδιαφέρουσα.</w:t>
            </w:r>
          </w:p>
        </w:tc>
      </w:tr>
      <w:tr w:rsidR="006600C1" w:rsidRPr="007C3211" w:rsidTr="00B15B28">
        <w:trPr>
          <w:trHeight w:val="1909"/>
        </w:trPr>
        <w:tc>
          <w:tcPr>
            <w:tcW w:w="4536" w:type="dxa"/>
            <w:tcBorders>
              <w:top w:val="single" w:sz="4" w:space="0" w:color="000000"/>
              <w:left w:val="single" w:sz="4" w:space="0" w:color="000000"/>
              <w:bottom w:val="single" w:sz="4" w:space="0" w:color="000000"/>
            </w:tcBorders>
            <w:shd w:val="clear" w:color="auto" w:fill="auto"/>
          </w:tcPr>
          <w:p w:rsidR="006600C1" w:rsidRPr="00EE6208" w:rsidRDefault="006600C1" w:rsidP="00B15B28">
            <w:pPr>
              <w:rPr>
                <w:rFonts w:ascii="Tahoma" w:hAnsi="Tahoma" w:cs="Tahoma"/>
                <w:sz w:val="22"/>
                <w:szCs w:val="22"/>
                <w:lang w:val="el-GR"/>
              </w:rPr>
            </w:pPr>
            <w:r w:rsidRPr="00EE6208">
              <w:rPr>
                <w:rFonts w:ascii="Tahoma" w:hAnsi="Tahoma" w:cs="Tahoma"/>
                <w:bCs/>
                <w:sz w:val="22"/>
                <w:szCs w:val="22"/>
                <w:lang w:val="el-GR" w:eastAsia="el-GR"/>
              </w:rPr>
              <w:t>ΤΕΧΝΙΚΗ ΠΡΟΣΕΓΓΙΣΗ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600C1" w:rsidRDefault="006600C1" w:rsidP="00D04224">
            <w:pPr>
              <w:ind w:firstLine="176"/>
              <w:jc w:val="both"/>
              <w:rPr>
                <w:rFonts w:ascii="Tahoma" w:hAnsi="Tahoma" w:cs="Tahoma"/>
                <w:sz w:val="22"/>
                <w:szCs w:val="22"/>
                <w:lang w:val="el-GR"/>
              </w:rPr>
            </w:pPr>
            <w:r w:rsidRPr="00EE6208">
              <w:rPr>
                <w:rFonts w:ascii="Tahoma" w:hAnsi="Tahoma" w:cs="Tahoma"/>
                <w:sz w:val="22"/>
                <w:szCs w:val="22"/>
                <w:lang w:val="el-GR"/>
              </w:rPr>
              <w:t xml:space="preserve">Η προσπάθεια ένταξης στον αστικό ιστό παρέμεινε στο επίπεδο της αλλαγής του τύπου της </w:t>
            </w:r>
            <w:proofErr w:type="spellStart"/>
            <w:r w:rsidRPr="00EE6208">
              <w:rPr>
                <w:rFonts w:ascii="Tahoma" w:hAnsi="Tahoma" w:cs="Tahoma"/>
                <w:sz w:val="22"/>
                <w:szCs w:val="22"/>
                <w:lang w:val="el-GR"/>
              </w:rPr>
              <w:t>δαπεδόστρωσης</w:t>
            </w:r>
            <w:proofErr w:type="spellEnd"/>
            <w:r w:rsidRPr="00D04224">
              <w:rPr>
                <w:rFonts w:ascii="Tahoma" w:hAnsi="Tahoma" w:cs="Tahoma"/>
                <w:sz w:val="22"/>
                <w:szCs w:val="22"/>
                <w:lang w:val="el-GR"/>
              </w:rPr>
              <w:t xml:space="preserve">. </w:t>
            </w:r>
            <w:r w:rsidRPr="00EE6208">
              <w:rPr>
                <w:rFonts w:ascii="Tahoma" w:hAnsi="Tahoma" w:cs="Tahoma"/>
                <w:sz w:val="22"/>
                <w:szCs w:val="22"/>
                <w:lang w:val="el-GR"/>
              </w:rPr>
              <w:t xml:space="preserve">Τα προτεινόμενα υλικά </w:t>
            </w:r>
            <w:proofErr w:type="spellStart"/>
            <w:r w:rsidRPr="00EE6208">
              <w:rPr>
                <w:rFonts w:ascii="Tahoma" w:hAnsi="Tahoma" w:cs="Tahoma"/>
                <w:sz w:val="22"/>
                <w:szCs w:val="22"/>
                <w:lang w:val="el-GR"/>
              </w:rPr>
              <w:t>δαπεδόστρωσης</w:t>
            </w:r>
            <w:proofErr w:type="spellEnd"/>
            <w:r w:rsidRPr="00EE6208">
              <w:rPr>
                <w:rFonts w:ascii="Tahoma" w:hAnsi="Tahoma" w:cs="Tahoma"/>
                <w:sz w:val="22"/>
                <w:szCs w:val="22"/>
                <w:lang w:val="el-GR"/>
              </w:rPr>
              <w:t xml:space="preserve"> κοινότυπα. Θετική αντιμετώπιση του φωτισμού. Ο αστικός εξοπλισμός είναι μια παράθεση «ευρηματικών» κατασκευών. </w:t>
            </w:r>
          </w:p>
          <w:p w:rsidR="00EB4927" w:rsidRPr="00D04224" w:rsidRDefault="00EB4927" w:rsidP="00D04224">
            <w:pPr>
              <w:ind w:firstLine="176"/>
              <w:jc w:val="both"/>
              <w:rPr>
                <w:rFonts w:ascii="Tahoma" w:hAnsi="Tahoma" w:cs="Tahoma"/>
                <w:sz w:val="22"/>
                <w:szCs w:val="22"/>
                <w:lang w:val="el-GR"/>
              </w:rPr>
            </w:pPr>
          </w:p>
        </w:tc>
      </w:tr>
      <w:tr w:rsidR="006600C1" w:rsidRPr="007C3211" w:rsidTr="00B15B28">
        <w:trPr>
          <w:trHeight w:val="648"/>
        </w:trPr>
        <w:tc>
          <w:tcPr>
            <w:tcW w:w="4536" w:type="dxa"/>
            <w:tcBorders>
              <w:top w:val="single" w:sz="4" w:space="0" w:color="000000"/>
              <w:left w:val="single" w:sz="4" w:space="0" w:color="000000"/>
              <w:bottom w:val="single" w:sz="4" w:space="0" w:color="000000"/>
            </w:tcBorders>
            <w:shd w:val="clear" w:color="auto" w:fill="auto"/>
          </w:tcPr>
          <w:p w:rsidR="006600C1" w:rsidRPr="00EE6208" w:rsidRDefault="006600C1" w:rsidP="00B15B28">
            <w:pPr>
              <w:rPr>
                <w:rFonts w:ascii="Tahoma" w:hAnsi="Tahoma" w:cs="Tahoma"/>
                <w:sz w:val="22"/>
                <w:szCs w:val="22"/>
                <w:lang w:val="el-GR"/>
              </w:rPr>
            </w:pPr>
            <w:r w:rsidRPr="00EE6208">
              <w:rPr>
                <w:rFonts w:ascii="Tahoma" w:hAnsi="Tahoma" w:cs="Tahoma"/>
                <w:bCs/>
                <w:sz w:val="22"/>
                <w:szCs w:val="22"/>
                <w:lang w:val="el-GR" w:eastAsia="el-GR"/>
              </w:rPr>
              <w:t>ΒΙΩΣΙΜΗ ΑΣΤΙΚΗ ΚΙΝΗΤΙΚΟΤΗΤΑ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600C1" w:rsidRDefault="006600C1" w:rsidP="00D04224">
            <w:pPr>
              <w:ind w:firstLine="176"/>
              <w:jc w:val="both"/>
              <w:rPr>
                <w:rFonts w:ascii="Tahoma" w:hAnsi="Tahoma" w:cs="Tahoma"/>
                <w:sz w:val="22"/>
                <w:szCs w:val="22"/>
                <w:lang w:val="el-GR"/>
              </w:rPr>
            </w:pPr>
            <w:r w:rsidRPr="00EE6208">
              <w:rPr>
                <w:rFonts w:ascii="Tahoma" w:hAnsi="Tahoma" w:cs="Tahoma"/>
                <w:sz w:val="22"/>
                <w:szCs w:val="22"/>
                <w:lang w:val="el-GR"/>
              </w:rPr>
              <w:t>Δεν προβλέπονται διαδρομ</w:t>
            </w:r>
            <w:r w:rsidR="00D04224">
              <w:rPr>
                <w:rFonts w:ascii="Tahoma" w:hAnsi="Tahoma" w:cs="Tahoma"/>
                <w:sz w:val="22"/>
                <w:szCs w:val="22"/>
                <w:lang w:val="el-GR"/>
              </w:rPr>
              <w:t>ές για άτομα με μειωμένη όραση.</w:t>
            </w:r>
          </w:p>
          <w:p w:rsidR="00EB4927" w:rsidRPr="00D04224" w:rsidRDefault="00EB4927" w:rsidP="00D04224">
            <w:pPr>
              <w:ind w:firstLine="176"/>
              <w:jc w:val="both"/>
              <w:rPr>
                <w:rFonts w:ascii="Tahoma" w:hAnsi="Tahoma" w:cs="Tahoma"/>
                <w:sz w:val="22"/>
                <w:szCs w:val="22"/>
                <w:lang w:val="el-GR"/>
              </w:rPr>
            </w:pPr>
          </w:p>
        </w:tc>
      </w:tr>
      <w:tr w:rsidR="006600C1" w:rsidRPr="007C3211" w:rsidTr="00B15B28">
        <w:trPr>
          <w:trHeight w:val="563"/>
        </w:trPr>
        <w:tc>
          <w:tcPr>
            <w:tcW w:w="4536" w:type="dxa"/>
            <w:tcBorders>
              <w:top w:val="single" w:sz="4" w:space="0" w:color="000000"/>
              <w:left w:val="single" w:sz="4" w:space="0" w:color="000000"/>
              <w:bottom w:val="single" w:sz="4" w:space="0" w:color="000000"/>
            </w:tcBorders>
            <w:shd w:val="clear" w:color="auto" w:fill="auto"/>
          </w:tcPr>
          <w:p w:rsidR="006600C1" w:rsidRPr="00EE6208" w:rsidRDefault="006600C1" w:rsidP="00B15B28">
            <w:pPr>
              <w:rPr>
                <w:rFonts w:ascii="Tahoma" w:hAnsi="Tahoma" w:cs="Tahoma"/>
                <w:sz w:val="22"/>
                <w:szCs w:val="22"/>
                <w:lang w:val="el-GR"/>
              </w:rPr>
            </w:pPr>
            <w:r w:rsidRPr="00EE6208">
              <w:rPr>
                <w:rFonts w:ascii="Tahoma" w:hAnsi="Tahoma" w:cs="Tahoma"/>
                <w:bCs/>
                <w:sz w:val="22"/>
                <w:szCs w:val="22"/>
                <w:lang w:val="el-GR" w:eastAsia="el-GR"/>
              </w:rPr>
              <w:t>ΤΕΚΜΗΡΙΩΣΗ ΠΡΟΤΑΣΕΩΝ ΩΣ ΠΡΟΣ ΤΗ ΒΙΟΚΛΙΜΑΤΙΚΗ ΠΡΟΣΕΓΓΙΣΗ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600C1" w:rsidRDefault="006600C1" w:rsidP="00D04224">
            <w:pPr>
              <w:ind w:firstLine="176"/>
              <w:jc w:val="both"/>
              <w:rPr>
                <w:rFonts w:ascii="Tahoma" w:hAnsi="Tahoma" w:cs="Tahoma"/>
                <w:sz w:val="22"/>
                <w:szCs w:val="22"/>
                <w:lang w:val="el-GR"/>
              </w:rPr>
            </w:pPr>
            <w:r w:rsidRPr="00EE6208">
              <w:rPr>
                <w:rFonts w:ascii="Tahoma" w:hAnsi="Tahoma" w:cs="Tahoma"/>
                <w:sz w:val="22"/>
                <w:szCs w:val="22"/>
                <w:lang w:val="el-GR"/>
              </w:rPr>
              <w:t>Νύξεις μόνο στο κείμενο για βιοκλιματική προσέγγιση.</w:t>
            </w:r>
          </w:p>
          <w:p w:rsidR="00EB4927" w:rsidRPr="00EE6208" w:rsidRDefault="00EB4927" w:rsidP="00D04224">
            <w:pPr>
              <w:ind w:firstLine="176"/>
              <w:jc w:val="both"/>
              <w:rPr>
                <w:rFonts w:ascii="Tahoma" w:hAnsi="Tahoma" w:cs="Tahoma"/>
                <w:sz w:val="22"/>
                <w:szCs w:val="22"/>
                <w:lang w:val="el-GR"/>
              </w:rPr>
            </w:pPr>
          </w:p>
        </w:tc>
      </w:tr>
      <w:tr w:rsidR="006600C1" w:rsidRPr="00EE6208" w:rsidTr="00B15B28">
        <w:trPr>
          <w:trHeight w:val="422"/>
        </w:trPr>
        <w:tc>
          <w:tcPr>
            <w:tcW w:w="4536" w:type="dxa"/>
            <w:tcBorders>
              <w:top w:val="single" w:sz="4" w:space="0" w:color="000000"/>
              <w:left w:val="single" w:sz="4" w:space="0" w:color="000000"/>
              <w:bottom w:val="single" w:sz="4" w:space="0" w:color="000000"/>
            </w:tcBorders>
            <w:shd w:val="clear" w:color="auto" w:fill="auto"/>
          </w:tcPr>
          <w:p w:rsidR="006600C1" w:rsidRPr="00EE6208" w:rsidRDefault="006600C1" w:rsidP="00B15B28">
            <w:pPr>
              <w:rPr>
                <w:rFonts w:ascii="Tahoma" w:hAnsi="Tahoma" w:cs="Tahoma"/>
                <w:bCs/>
                <w:sz w:val="22"/>
                <w:szCs w:val="22"/>
                <w:highlight w:val="yellow"/>
                <w:lang w:val="el-GR" w:eastAsia="el-GR"/>
              </w:rPr>
            </w:pPr>
            <w:r w:rsidRPr="00EE6208">
              <w:rPr>
                <w:rFonts w:ascii="Tahoma" w:hAnsi="Tahoma" w:cs="Tahoma"/>
                <w:bCs/>
                <w:sz w:val="22"/>
                <w:szCs w:val="22"/>
                <w:lang w:val="el-GR" w:eastAsia="el-GR"/>
              </w:rPr>
              <w:t>ΚΑΛΥΨΗ ΤΟΥ ΑΝΤΙΚΕΙΜΕΝΟΥ (Άρθρο 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600C1" w:rsidRDefault="006600C1" w:rsidP="00D04224">
            <w:pPr>
              <w:ind w:firstLine="176"/>
              <w:jc w:val="both"/>
              <w:rPr>
                <w:rFonts w:ascii="Tahoma" w:hAnsi="Tahoma" w:cs="Tahoma"/>
                <w:sz w:val="22"/>
                <w:szCs w:val="22"/>
                <w:lang w:val="el-GR"/>
              </w:rPr>
            </w:pPr>
            <w:r w:rsidRPr="00EE6208">
              <w:rPr>
                <w:rFonts w:ascii="Tahoma" w:hAnsi="Tahoma" w:cs="Tahoma"/>
                <w:sz w:val="22"/>
                <w:szCs w:val="22"/>
                <w:lang w:val="el-GR"/>
              </w:rPr>
              <w:t>Ελλιπής.</w:t>
            </w:r>
          </w:p>
          <w:p w:rsidR="00EB4927" w:rsidRPr="00EE6208" w:rsidRDefault="00EB4927" w:rsidP="00D04224">
            <w:pPr>
              <w:ind w:firstLine="176"/>
              <w:jc w:val="both"/>
              <w:rPr>
                <w:rFonts w:ascii="Tahoma" w:hAnsi="Tahoma" w:cs="Tahoma"/>
                <w:sz w:val="22"/>
                <w:szCs w:val="22"/>
                <w:lang w:val="el-GR"/>
              </w:rPr>
            </w:pPr>
          </w:p>
        </w:tc>
      </w:tr>
    </w:tbl>
    <w:p w:rsidR="008842E1" w:rsidRDefault="008842E1" w:rsidP="002A2FA9">
      <w:pPr>
        <w:ind w:firstLine="284"/>
        <w:jc w:val="both"/>
        <w:rPr>
          <w:rFonts w:ascii="Tahoma" w:hAnsi="Tahoma" w:cs="Tahoma"/>
          <w:sz w:val="22"/>
          <w:szCs w:val="22"/>
          <w:lang w:val="el-GR"/>
        </w:rPr>
      </w:pPr>
    </w:p>
    <w:p w:rsidR="00D04224" w:rsidRDefault="00D04224" w:rsidP="002A2FA9">
      <w:pPr>
        <w:ind w:firstLine="284"/>
        <w:jc w:val="both"/>
        <w:rPr>
          <w:rFonts w:ascii="Tahoma" w:hAnsi="Tahoma" w:cs="Tahoma"/>
          <w:sz w:val="22"/>
          <w:szCs w:val="22"/>
          <w:lang w:val="el-GR"/>
        </w:rPr>
      </w:pPr>
    </w:p>
    <w:p w:rsidR="00D04224" w:rsidRPr="00EE6208" w:rsidRDefault="00D04224" w:rsidP="002A2FA9">
      <w:pPr>
        <w:ind w:firstLine="284"/>
        <w:jc w:val="both"/>
        <w:rPr>
          <w:rFonts w:ascii="Tahoma" w:hAnsi="Tahoma" w:cs="Tahoma"/>
          <w:sz w:val="22"/>
          <w:szCs w:val="22"/>
          <w:lang w:val="el-GR"/>
        </w:rPr>
      </w:pPr>
    </w:p>
    <w:p w:rsidR="008842E1" w:rsidRPr="00EE6208" w:rsidRDefault="008842E1" w:rsidP="008842E1">
      <w:pPr>
        <w:rPr>
          <w:rFonts w:ascii="Tahoma" w:hAnsi="Tahoma" w:cs="Tahoma"/>
          <w:b/>
          <w:bCs/>
          <w:sz w:val="22"/>
          <w:szCs w:val="22"/>
          <w:lang w:val="el-GR"/>
        </w:rPr>
      </w:pPr>
      <w:r w:rsidRPr="00EE6208">
        <w:rPr>
          <w:rFonts w:ascii="Tahoma" w:hAnsi="Tahoma" w:cs="Tahoma"/>
          <w:b/>
          <w:sz w:val="22"/>
          <w:szCs w:val="22"/>
          <w:lang w:val="el-GR"/>
        </w:rPr>
        <w:t xml:space="preserve">Α/α </w:t>
      </w:r>
      <w:r w:rsidRPr="00EE6208">
        <w:rPr>
          <w:rFonts w:ascii="Tahoma" w:hAnsi="Tahoma" w:cs="Tahoma"/>
          <w:b/>
          <w:bCs/>
          <w:sz w:val="22"/>
          <w:szCs w:val="22"/>
          <w:lang w:val="el-GR"/>
        </w:rPr>
        <w:t>2. Πρόταση με αριθμό ZY87654321</w:t>
      </w:r>
    </w:p>
    <w:p w:rsidR="004106BB" w:rsidRPr="00EE6208" w:rsidRDefault="004106BB" w:rsidP="00D04224">
      <w:pPr>
        <w:ind w:firstLine="284"/>
        <w:jc w:val="both"/>
        <w:rPr>
          <w:rFonts w:ascii="Tahoma" w:hAnsi="Tahoma" w:cs="Tahoma"/>
          <w:bCs/>
          <w:sz w:val="22"/>
          <w:szCs w:val="22"/>
          <w:lang w:val="el-GR"/>
        </w:rPr>
      </w:pPr>
      <w:r w:rsidRPr="00EE6208">
        <w:rPr>
          <w:rFonts w:ascii="Tahoma" w:hAnsi="Tahoma" w:cs="Tahoma"/>
          <w:bCs/>
          <w:sz w:val="22"/>
          <w:szCs w:val="22"/>
          <w:lang w:val="el-GR"/>
        </w:rPr>
        <w:t>Η έλλειψη τρισδιάστατων απεικονίσεων και κατασκευαστικών σχεδίων, απαιτούμενα στην Προκήρυξη, δεν επιτρέπει τη συγκρότηση μιας ολοκληρωμένης εικόνας της πρότασης.</w:t>
      </w:r>
    </w:p>
    <w:p w:rsidR="008842E1" w:rsidRPr="00EE6208" w:rsidRDefault="008842E1" w:rsidP="008842E1">
      <w:pPr>
        <w:rPr>
          <w:rFonts w:ascii="Tahoma" w:hAnsi="Tahoma" w:cs="Tahoma"/>
          <w:b/>
          <w:bCs/>
          <w:sz w:val="22"/>
          <w:szCs w:val="22"/>
          <w:lang w:val="el-GR"/>
        </w:rPr>
      </w:pPr>
    </w:p>
    <w:tbl>
      <w:tblPr>
        <w:tblW w:w="9214" w:type="dxa"/>
        <w:tblInd w:w="-5" w:type="dxa"/>
        <w:tblLayout w:type="fixed"/>
        <w:tblLook w:val="0000" w:firstRow="0" w:lastRow="0" w:firstColumn="0" w:lastColumn="0" w:noHBand="0" w:noVBand="0"/>
      </w:tblPr>
      <w:tblGrid>
        <w:gridCol w:w="4536"/>
        <w:gridCol w:w="4678"/>
      </w:tblGrid>
      <w:tr w:rsidR="004106BB" w:rsidRPr="00D04224" w:rsidTr="00B15B28">
        <w:trPr>
          <w:trHeight w:val="215"/>
        </w:trPr>
        <w:tc>
          <w:tcPr>
            <w:tcW w:w="4536" w:type="dxa"/>
            <w:tcBorders>
              <w:top w:val="single" w:sz="4" w:space="0" w:color="000000"/>
              <w:left w:val="single" w:sz="4" w:space="0" w:color="000000"/>
              <w:bottom w:val="single" w:sz="4" w:space="0" w:color="000000"/>
            </w:tcBorders>
            <w:shd w:val="clear" w:color="auto" w:fill="auto"/>
          </w:tcPr>
          <w:p w:rsidR="004106BB" w:rsidRPr="00EE6208" w:rsidRDefault="004106BB" w:rsidP="00B15B28">
            <w:pPr>
              <w:rPr>
                <w:rFonts w:ascii="Tahoma" w:hAnsi="Tahoma" w:cs="Tahoma"/>
                <w:sz w:val="22"/>
                <w:szCs w:val="22"/>
                <w:lang w:val="el-GR"/>
              </w:rPr>
            </w:pPr>
            <w:r w:rsidRPr="00EE6208">
              <w:rPr>
                <w:rFonts w:ascii="Tahoma" w:hAnsi="Tahoma" w:cs="Tahoma"/>
                <w:bCs/>
                <w:sz w:val="22"/>
                <w:szCs w:val="22"/>
                <w:lang w:val="el-GR" w:eastAsia="el-GR"/>
              </w:rPr>
              <w:t>ΓΕΝΙΚΗ ΣΥΛΛΗΨΗ ΚΑΙ ΙΔΕΑ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06BB" w:rsidRDefault="004106BB" w:rsidP="00D04224">
            <w:pPr>
              <w:ind w:firstLine="176"/>
              <w:jc w:val="both"/>
              <w:rPr>
                <w:rFonts w:ascii="Tahoma" w:hAnsi="Tahoma" w:cs="Tahoma"/>
                <w:sz w:val="22"/>
                <w:szCs w:val="22"/>
                <w:lang w:val="el-GR"/>
              </w:rPr>
            </w:pPr>
            <w:r w:rsidRPr="00EE6208">
              <w:rPr>
                <w:rFonts w:ascii="Tahoma" w:hAnsi="Tahoma" w:cs="Tahoma"/>
                <w:sz w:val="22"/>
                <w:szCs w:val="22"/>
                <w:lang w:val="el-GR"/>
              </w:rPr>
              <w:t>Δόθηκε ιδιαίτερη έμφαση στο χειρισμό του πράσινου και της βιοκλιματικ</w:t>
            </w:r>
            <w:r w:rsidR="00D04224">
              <w:rPr>
                <w:rFonts w:ascii="Tahoma" w:hAnsi="Tahoma" w:cs="Tahoma"/>
                <w:sz w:val="22"/>
                <w:szCs w:val="22"/>
                <w:lang w:val="el-GR"/>
              </w:rPr>
              <w:t>ής συμπεριφοράς του χώρου</w:t>
            </w:r>
            <w:r w:rsidRPr="00EE6208">
              <w:rPr>
                <w:rFonts w:ascii="Tahoma" w:hAnsi="Tahoma" w:cs="Tahoma"/>
                <w:sz w:val="22"/>
                <w:szCs w:val="22"/>
                <w:lang w:val="el-GR"/>
              </w:rPr>
              <w:t>, ενώ δεν τεκμηριώνεται αναλυτικά και δεν περιγράφεται η σχεδιαστική πρόταση. Πολλές αναφορές του κειμένου δεν απεικονίζονται στις πινακίδες.</w:t>
            </w:r>
          </w:p>
          <w:p w:rsidR="00EB4927" w:rsidRPr="00EE6208" w:rsidRDefault="00EB4927" w:rsidP="00D04224">
            <w:pPr>
              <w:ind w:firstLine="176"/>
              <w:jc w:val="both"/>
              <w:rPr>
                <w:rFonts w:ascii="Tahoma" w:hAnsi="Tahoma" w:cs="Tahoma"/>
                <w:sz w:val="22"/>
                <w:szCs w:val="22"/>
                <w:lang w:val="el-GR"/>
              </w:rPr>
            </w:pPr>
          </w:p>
        </w:tc>
      </w:tr>
      <w:tr w:rsidR="004106BB" w:rsidRPr="00EE6208" w:rsidTr="00B15B28">
        <w:trPr>
          <w:trHeight w:val="215"/>
        </w:trPr>
        <w:tc>
          <w:tcPr>
            <w:tcW w:w="4536" w:type="dxa"/>
            <w:tcBorders>
              <w:top w:val="single" w:sz="4" w:space="0" w:color="000000"/>
              <w:left w:val="single" w:sz="4" w:space="0" w:color="000000"/>
              <w:bottom w:val="single" w:sz="4" w:space="0" w:color="000000"/>
            </w:tcBorders>
            <w:shd w:val="clear" w:color="auto" w:fill="auto"/>
          </w:tcPr>
          <w:p w:rsidR="004106BB" w:rsidRPr="00EE6208" w:rsidRDefault="004106BB" w:rsidP="00B15B28">
            <w:pPr>
              <w:rPr>
                <w:rFonts w:ascii="Tahoma" w:hAnsi="Tahoma" w:cs="Tahoma"/>
                <w:sz w:val="22"/>
                <w:szCs w:val="22"/>
                <w:lang w:val="el-GR"/>
              </w:rPr>
            </w:pPr>
            <w:r w:rsidRPr="00EE6208">
              <w:rPr>
                <w:rFonts w:ascii="Tahoma" w:hAnsi="Tahoma" w:cs="Tahoma"/>
                <w:bCs/>
                <w:sz w:val="22"/>
                <w:szCs w:val="22"/>
                <w:lang w:val="el-GR" w:eastAsia="el-GR"/>
              </w:rPr>
              <w:t>ΛΕΙΤΟΥΡΓΙΚΟΣ &amp; ΑΙΣΘΗΤΙΚΟΣ ΑΝΤΙΚΤΥΠΟΣ ΣΤΙΣ ΧΡΗΣΕΙΣ ΠΟΥ ΤΗΝ ΠΕΡΙΒΑΛΛΟΥΝ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06BB" w:rsidRDefault="004106BB" w:rsidP="00D04224">
            <w:pPr>
              <w:ind w:firstLine="176"/>
              <w:jc w:val="both"/>
              <w:rPr>
                <w:rFonts w:ascii="Tahoma" w:hAnsi="Tahoma" w:cs="Tahoma"/>
                <w:sz w:val="22"/>
                <w:szCs w:val="22"/>
                <w:lang w:val="el-GR"/>
              </w:rPr>
            </w:pPr>
            <w:r w:rsidRPr="00EE6208">
              <w:rPr>
                <w:rFonts w:ascii="Tahoma" w:hAnsi="Tahoma" w:cs="Tahoma"/>
                <w:sz w:val="22"/>
                <w:szCs w:val="22"/>
                <w:lang w:val="el-GR"/>
              </w:rPr>
              <w:t>Μη ανιχνεύσιμος.</w:t>
            </w:r>
          </w:p>
          <w:p w:rsidR="00EB4927" w:rsidRPr="00EE6208" w:rsidRDefault="00EB4927" w:rsidP="00D04224">
            <w:pPr>
              <w:ind w:firstLine="176"/>
              <w:jc w:val="both"/>
              <w:rPr>
                <w:rFonts w:ascii="Tahoma" w:hAnsi="Tahoma" w:cs="Tahoma"/>
                <w:sz w:val="22"/>
                <w:szCs w:val="22"/>
                <w:lang w:val="el-GR"/>
              </w:rPr>
            </w:pPr>
          </w:p>
        </w:tc>
      </w:tr>
      <w:tr w:rsidR="004106BB" w:rsidRPr="007C3211" w:rsidTr="00B15B28">
        <w:trPr>
          <w:trHeight w:val="168"/>
        </w:trPr>
        <w:tc>
          <w:tcPr>
            <w:tcW w:w="4536" w:type="dxa"/>
            <w:tcBorders>
              <w:top w:val="single" w:sz="4" w:space="0" w:color="000000"/>
              <w:left w:val="single" w:sz="4" w:space="0" w:color="000000"/>
              <w:bottom w:val="single" w:sz="4" w:space="0" w:color="000000"/>
            </w:tcBorders>
            <w:shd w:val="clear" w:color="auto" w:fill="auto"/>
          </w:tcPr>
          <w:p w:rsidR="004106BB" w:rsidRPr="00EE6208" w:rsidRDefault="004106BB" w:rsidP="00B15B28">
            <w:pPr>
              <w:rPr>
                <w:rFonts w:ascii="Tahoma" w:hAnsi="Tahoma" w:cs="Tahoma"/>
                <w:bCs/>
                <w:sz w:val="22"/>
                <w:szCs w:val="22"/>
                <w:lang w:val="el-GR" w:eastAsia="el-GR"/>
              </w:rPr>
            </w:pPr>
            <w:r w:rsidRPr="00EE6208">
              <w:rPr>
                <w:rFonts w:ascii="Tahoma" w:hAnsi="Tahoma" w:cs="Tahoma"/>
                <w:bCs/>
                <w:sz w:val="22"/>
                <w:szCs w:val="22"/>
                <w:lang w:val="el-GR" w:eastAsia="el-GR"/>
              </w:rPr>
              <w:t>ΠΕΡΙΒΑΛΛΟΝΤΙΚΗ ΠΡΟΣΕΓΓΙΣΗ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06BB" w:rsidRDefault="004106BB" w:rsidP="00D04224">
            <w:pPr>
              <w:ind w:firstLine="176"/>
              <w:jc w:val="both"/>
              <w:rPr>
                <w:rFonts w:ascii="Tahoma" w:hAnsi="Tahoma" w:cs="Tahoma"/>
                <w:sz w:val="22"/>
                <w:szCs w:val="22"/>
                <w:lang w:val="el-GR"/>
              </w:rPr>
            </w:pPr>
            <w:r w:rsidRPr="00D04224">
              <w:rPr>
                <w:rFonts w:ascii="Tahoma" w:hAnsi="Tahoma" w:cs="Tahoma"/>
                <w:sz w:val="22"/>
                <w:szCs w:val="22"/>
                <w:lang w:val="el-GR"/>
              </w:rPr>
              <w:t>Μερικώς θετική καθώς η πρόταση εστιάζεται μόνο στη φύτευση. Υπάρχει εκτενής ανάλυση όσον αφορά περιβαλλοντικούς δείκτες της περιοχής μελέτης, από την οποία δεν προκύπτουν οι βασικές αρχές σχεδιασμού.</w:t>
            </w:r>
          </w:p>
          <w:p w:rsidR="00EB4927" w:rsidRPr="00D04224" w:rsidRDefault="00EB4927" w:rsidP="00D04224">
            <w:pPr>
              <w:ind w:firstLine="176"/>
              <w:jc w:val="both"/>
              <w:rPr>
                <w:rFonts w:ascii="Tahoma" w:hAnsi="Tahoma" w:cs="Tahoma"/>
                <w:sz w:val="22"/>
                <w:szCs w:val="22"/>
                <w:lang w:val="el-GR"/>
              </w:rPr>
            </w:pPr>
          </w:p>
        </w:tc>
      </w:tr>
      <w:tr w:rsidR="004106BB" w:rsidRPr="007C3211" w:rsidTr="00B15B28">
        <w:trPr>
          <w:trHeight w:val="844"/>
        </w:trPr>
        <w:tc>
          <w:tcPr>
            <w:tcW w:w="4536" w:type="dxa"/>
            <w:tcBorders>
              <w:top w:val="single" w:sz="4" w:space="0" w:color="000000"/>
              <w:left w:val="single" w:sz="4" w:space="0" w:color="000000"/>
              <w:bottom w:val="single" w:sz="4" w:space="0" w:color="000000"/>
            </w:tcBorders>
            <w:shd w:val="clear" w:color="auto" w:fill="auto"/>
          </w:tcPr>
          <w:p w:rsidR="004106BB" w:rsidRPr="00EE6208" w:rsidRDefault="004106BB" w:rsidP="00B15B28">
            <w:pPr>
              <w:rPr>
                <w:rFonts w:ascii="Tahoma" w:hAnsi="Tahoma" w:cs="Tahoma"/>
                <w:sz w:val="22"/>
                <w:szCs w:val="22"/>
                <w:lang w:val="el-GR"/>
              </w:rPr>
            </w:pPr>
            <w:r w:rsidRPr="00EE6208">
              <w:rPr>
                <w:rFonts w:ascii="Tahoma" w:hAnsi="Tahoma" w:cs="Tahoma"/>
                <w:bCs/>
                <w:sz w:val="22"/>
                <w:szCs w:val="22"/>
                <w:lang w:val="el-GR" w:eastAsia="el-GR"/>
              </w:rPr>
              <w:lastRenderedPageBreak/>
              <w:t>ΤΕΧΝΙΚΗ ΠΡΟΣΕΓΓΙΣΗ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06BB" w:rsidRDefault="004106BB" w:rsidP="00D04224">
            <w:pPr>
              <w:ind w:firstLine="176"/>
              <w:jc w:val="both"/>
              <w:rPr>
                <w:rFonts w:ascii="Tahoma" w:hAnsi="Tahoma" w:cs="Tahoma"/>
                <w:sz w:val="22"/>
                <w:szCs w:val="22"/>
                <w:lang w:val="el-GR"/>
              </w:rPr>
            </w:pPr>
            <w:r w:rsidRPr="00EE6208">
              <w:rPr>
                <w:rFonts w:ascii="Tahoma" w:hAnsi="Tahoma" w:cs="Tahoma"/>
                <w:sz w:val="22"/>
                <w:szCs w:val="22"/>
                <w:lang w:val="el-GR"/>
              </w:rPr>
              <w:t>Ασαφής καθώς τα βασικά στοιχεία της προσέγγισης δεν προκύπτουν από το κείμενο, ούτε από τη σχεδιαστική πρόταση.</w:t>
            </w:r>
          </w:p>
          <w:p w:rsidR="00EB4927" w:rsidRPr="00EE6208" w:rsidRDefault="00EB4927" w:rsidP="00D04224">
            <w:pPr>
              <w:ind w:firstLine="176"/>
              <w:jc w:val="both"/>
              <w:rPr>
                <w:rFonts w:ascii="Tahoma" w:hAnsi="Tahoma" w:cs="Tahoma"/>
                <w:sz w:val="22"/>
                <w:szCs w:val="22"/>
                <w:lang w:val="el-GR"/>
              </w:rPr>
            </w:pPr>
          </w:p>
        </w:tc>
      </w:tr>
      <w:tr w:rsidR="004106BB" w:rsidRPr="007C3211" w:rsidTr="00B15B28">
        <w:trPr>
          <w:trHeight w:val="400"/>
        </w:trPr>
        <w:tc>
          <w:tcPr>
            <w:tcW w:w="4536" w:type="dxa"/>
            <w:tcBorders>
              <w:top w:val="single" w:sz="4" w:space="0" w:color="000000"/>
              <w:left w:val="single" w:sz="4" w:space="0" w:color="000000"/>
              <w:bottom w:val="single" w:sz="4" w:space="0" w:color="000000"/>
            </w:tcBorders>
            <w:shd w:val="clear" w:color="auto" w:fill="auto"/>
          </w:tcPr>
          <w:p w:rsidR="004106BB" w:rsidRPr="00EE6208" w:rsidRDefault="004106BB" w:rsidP="00B15B28">
            <w:pPr>
              <w:rPr>
                <w:rFonts w:ascii="Tahoma" w:hAnsi="Tahoma" w:cs="Tahoma"/>
                <w:sz w:val="22"/>
                <w:szCs w:val="22"/>
                <w:lang w:val="el-GR"/>
              </w:rPr>
            </w:pPr>
            <w:r w:rsidRPr="00EE6208">
              <w:rPr>
                <w:rFonts w:ascii="Tahoma" w:hAnsi="Tahoma" w:cs="Tahoma"/>
                <w:bCs/>
                <w:sz w:val="22"/>
                <w:szCs w:val="22"/>
                <w:lang w:val="el-GR" w:eastAsia="el-GR"/>
              </w:rPr>
              <w:t>ΒΙΩΣΙΜΗ ΑΣΤΙΚΗ ΚΙΝΗΤΙΚΟΤΗΤΑ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06BB" w:rsidRDefault="004106BB" w:rsidP="00D04224">
            <w:pPr>
              <w:ind w:firstLine="176"/>
              <w:jc w:val="both"/>
              <w:rPr>
                <w:rFonts w:ascii="Tahoma" w:hAnsi="Tahoma" w:cs="Tahoma"/>
                <w:sz w:val="22"/>
                <w:szCs w:val="22"/>
                <w:lang w:val="el-GR"/>
              </w:rPr>
            </w:pPr>
            <w:r w:rsidRPr="00EE6208">
              <w:rPr>
                <w:rFonts w:ascii="Tahoma" w:hAnsi="Tahoma" w:cs="Tahoma"/>
                <w:sz w:val="22"/>
                <w:szCs w:val="22"/>
                <w:lang w:val="el-GR"/>
              </w:rPr>
              <w:t>Γίνεται απλή μνεία στο κείμενο.</w:t>
            </w:r>
          </w:p>
          <w:p w:rsidR="00EB4927" w:rsidRPr="00EE6208" w:rsidRDefault="00EB4927" w:rsidP="00D04224">
            <w:pPr>
              <w:ind w:firstLine="176"/>
              <w:jc w:val="both"/>
              <w:rPr>
                <w:rFonts w:ascii="Tahoma" w:hAnsi="Tahoma" w:cs="Tahoma"/>
                <w:sz w:val="22"/>
                <w:szCs w:val="22"/>
                <w:lang w:val="el-GR"/>
              </w:rPr>
            </w:pPr>
          </w:p>
        </w:tc>
      </w:tr>
      <w:tr w:rsidR="004106BB" w:rsidRPr="007C3211" w:rsidTr="00B15B28">
        <w:trPr>
          <w:trHeight w:val="852"/>
        </w:trPr>
        <w:tc>
          <w:tcPr>
            <w:tcW w:w="4536" w:type="dxa"/>
            <w:tcBorders>
              <w:top w:val="single" w:sz="4" w:space="0" w:color="000000"/>
              <w:left w:val="single" w:sz="4" w:space="0" w:color="000000"/>
              <w:bottom w:val="single" w:sz="4" w:space="0" w:color="000000"/>
            </w:tcBorders>
            <w:shd w:val="clear" w:color="auto" w:fill="auto"/>
          </w:tcPr>
          <w:p w:rsidR="004106BB" w:rsidRPr="00EE6208" w:rsidRDefault="004106BB" w:rsidP="00B15B28">
            <w:pPr>
              <w:rPr>
                <w:rFonts w:ascii="Tahoma" w:hAnsi="Tahoma" w:cs="Tahoma"/>
                <w:sz w:val="22"/>
                <w:szCs w:val="22"/>
                <w:lang w:val="el-GR"/>
              </w:rPr>
            </w:pPr>
            <w:r w:rsidRPr="00EE6208">
              <w:rPr>
                <w:rFonts w:ascii="Tahoma" w:hAnsi="Tahoma" w:cs="Tahoma"/>
                <w:bCs/>
                <w:sz w:val="22"/>
                <w:szCs w:val="22"/>
                <w:lang w:val="el-GR" w:eastAsia="el-GR"/>
              </w:rPr>
              <w:t>ΤΕΚΜΗΡΙΩΣΗ ΠΡΟΤΑΣΕΩΝ ΩΣ ΠΡΟΣ ΤΗ ΒΙΟΚΛΙΜΑΤΙΚΗ ΠΡΟΣΕΓΓΙΣΗ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06BB" w:rsidRDefault="004106BB" w:rsidP="00BB1E79">
            <w:pPr>
              <w:ind w:firstLine="176"/>
              <w:jc w:val="both"/>
              <w:rPr>
                <w:rFonts w:ascii="Tahoma" w:hAnsi="Tahoma" w:cs="Tahoma"/>
                <w:sz w:val="22"/>
                <w:szCs w:val="22"/>
                <w:lang w:val="el-GR"/>
              </w:rPr>
            </w:pPr>
            <w:r w:rsidRPr="00EE6208">
              <w:rPr>
                <w:rFonts w:ascii="Tahoma" w:hAnsi="Tahoma" w:cs="Tahoma"/>
                <w:sz w:val="22"/>
                <w:szCs w:val="22"/>
                <w:lang w:val="el-GR"/>
              </w:rPr>
              <w:t>Οι προτάσεις</w:t>
            </w:r>
            <w:r w:rsidR="00BB1E79">
              <w:rPr>
                <w:rFonts w:ascii="Tahoma" w:hAnsi="Tahoma" w:cs="Tahoma"/>
                <w:sz w:val="22"/>
                <w:szCs w:val="22"/>
                <w:lang w:val="el-GR"/>
              </w:rPr>
              <w:t>, αν και αναλυτικά διατυπωμένες,</w:t>
            </w:r>
            <w:r w:rsidRPr="00EE6208">
              <w:rPr>
                <w:rFonts w:ascii="Tahoma" w:hAnsi="Tahoma" w:cs="Tahoma"/>
                <w:sz w:val="22"/>
                <w:szCs w:val="22"/>
                <w:lang w:val="el-GR"/>
              </w:rPr>
              <w:t xml:space="preserve"> δεν προσδιορίζον</w:t>
            </w:r>
            <w:r w:rsidR="00BB1E79">
              <w:rPr>
                <w:rFonts w:ascii="Tahoma" w:hAnsi="Tahoma" w:cs="Tahoma"/>
                <w:sz w:val="22"/>
                <w:szCs w:val="22"/>
                <w:lang w:val="el-GR"/>
              </w:rPr>
              <w:t>ται με σαφήνεια στο σχεδιασμό.</w:t>
            </w:r>
          </w:p>
          <w:p w:rsidR="00EB4927" w:rsidRPr="00EE6208" w:rsidRDefault="00EB4927" w:rsidP="00BB1E79">
            <w:pPr>
              <w:ind w:firstLine="176"/>
              <w:jc w:val="both"/>
              <w:rPr>
                <w:rFonts w:ascii="Tahoma" w:hAnsi="Tahoma" w:cs="Tahoma"/>
                <w:sz w:val="22"/>
                <w:szCs w:val="22"/>
                <w:lang w:val="el-GR"/>
              </w:rPr>
            </w:pPr>
          </w:p>
        </w:tc>
      </w:tr>
      <w:tr w:rsidR="004106BB" w:rsidRPr="00EE6208" w:rsidTr="00B15B28">
        <w:trPr>
          <w:trHeight w:val="335"/>
        </w:trPr>
        <w:tc>
          <w:tcPr>
            <w:tcW w:w="4536" w:type="dxa"/>
            <w:tcBorders>
              <w:top w:val="single" w:sz="4" w:space="0" w:color="000000"/>
              <w:left w:val="single" w:sz="4" w:space="0" w:color="000000"/>
              <w:bottom w:val="single" w:sz="4" w:space="0" w:color="000000"/>
            </w:tcBorders>
            <w:shd w:val="clear" w:color="auto" w:fill="auto"/>
          </w:tcPr>
          <w:p w:rsidR="004106BB" w:rsidRPr="00EE6208" w:rsidRDefault="004106BB" w:rsidP="00B15B28">
            <w:pPr>
              <w:rPr>
                <w:rFonts w:ascii="Tahoma" w:hAnsi="Tahoma" w:cs="Tahoma"/>
                <w:bCs/>
                <w:sz w:val="22"/>
                <w:szCs w:val="22"/>
                <w:lang w:val="el-GR" w:eastAsia="el-GR"/>
              </w:rPr>
            </w:pPr>
            <w:r w:rsidRPr="00EE6208">
              <w:rPr>
                <w:rFonts w:ascii="Tahoma" w:hAnsi="Tahoma" w:cs="Tahoma"/>
                <w:bCs/>
                <w:sz w:val="22"/>
                <w:szCs w:val="22"/>
                <w:lang w:val="el-GR" w:eastAsia="el-GR"/>
              </w:rPr>
              <w:t>ΚΑΛΥΨΗ ΤΟΥ ΑΝΤΙΚΕΙΜΕΝΟΥ (Άρθρο 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06BB" w:rsidRDefault="004106BB" w:rsidP="00D04224">
            <w:pPr>
              <w:ind w:firstLine="176"/>
              <w:jc w:val="both"/>
              <w:rPr>
                <w:rFonts w:ascii="Tahoma" w:hAnsi="Tahoma" w:cs="Tahoma"/>
                <w:sz w:val="22"/>
                <w:szCs w:val="22"/>
                <w:lang w:val="el-GR"/>
              </w:rPr>
            </w:pPr>
            <w:r w:rsidRPr="00EE6208">
              <w:rPr>
                <w:rFonts w:ascii="Tahoma" w:hAnsi="Tahoma" w:cs="Tahoma"/>
                <w:sz w:val="22"/>
                <w:szCs w:val="22"/>
                <w:lang w:val="el-GR"/>
              </w:rPr>
              <w:t>Ανεπαρκής.</w:t>
            </w:r>
          </w:p>
          <w:p w:rsidR="00EB4927" w:rsidRPr="00EE6208" w:rsidRDefault="00EB4927" w:rsidP="00D04224">
            <w:pPr>
              <w:ind w:firstLine="176"/>
              <w:jc w:val="both"/>
              <w:rPr>
                <w:rFonts w:ascii="Tahoma" w:hAnsi="Tahoma" w:cs="Tahoma"/>
                <w:sz w:val="22"/>
                <w:szCs w:val="22"/>
                <w:lang w:val="el-GR"/>
              </w:rPr>
            </w:pPr>
          </w:p>
        </w:tc>
      </w:tr>
    </w:tbl>
    <w:p w:rsidR="008842E1" w:rsidRPr="00EE6208" w:rsidRDefault="008842E1" w:rsidP="008842E1">
      <w:pPr>
        <w:rPr>
          <w:rFonts w:ascii="Tahoma" w:hAnsi="Tahoma" w:cs="Tahoma"/>
          <w:sz w:val="22"/>
          <w:szCs w:val="22"/>
          <w:lang w:val="el-GR"/>
        </w:rPr>
      </w:pPr>
    </w:p>
    <w:p w:rsidR="008842E1" w:rsidRPr="00EE6208" w:rsidRDefault="008842E1" w:rsidP="002A2FA9">
      <w:pPr>
        <w:ind w:firstLine="284"/>
        <w:jc w:val="both"/>
        <w:rPr>
          <w:rFonts w:ascii="Tahoma" w:hAnsi="Tahoma" w:cs="Tahoma"/>
          <w:sz w:val="22"/>
          <w:szCs w:val="22"/>
          <w:lang w:val="el-GR"/>
        </w:rPr>
      </w:pPr>
    </w:p>
    <w:p w:rsidR="00DF54EC" w:rsidRPr="00EE6208" w:rsidRDefault="00DF54EC" w:rsidP="00DF54EC">
      <w:pPr>
        <w:pStyle w:val="af3"/>
        <w:ind w:left="644"/>
        <w:jc w:val="both"/>
        <w:rPr>
          <w:rFonts w:ascii="Tahoma" w:hAnsi="Tahoma" w:cs="Tahoma"/>
          <w:sz w:val="22"/>
          <w:szCs w:val="22"/>
          <w:lang w:val="el-GR"/>
        </w:rPr>
      </w:pPr>
    </w:p>
    <w:p w:rsidR="0070452C" w:rsidRPr="00EE6208" w:rsidRDefault="00631459" w:rsidP="0070452C">
      <w:pPr>
        <w:jc w:val="both"/>
        <w:rPr>
          <w:rFonts w:ascii="Tahoma" w:hAnsi="Tahoma" w:cs="Tahoma"/>
          <w:sz w:val="22"/>
          <w:szCs w:val="22"/>
          <w:lang w:val="el-GR"/>
        </w:rPr>
      </w:pPr>
      <w:r w:rsidRPr="00EE6208">
        <w:rPr>
          <w:rFonts w:ascii="Tahoma" w:hAnsi="Tahoma" w:cs="Tahoma"/>
          <w:sz w:val="22"/>
          <w:szCs w:val="22"/>
          <w:lang w:val="el-GR"/>
        </w:rPr>
        <w:t>Στο σημείο αυτό και ώρα 15</w:t>
      </w:r>
      <w:r w:rsidR="0070452C" w:rsidRPr="00EE6208">
        <w:rPr>
          <w:rFonts w:ascii="Tahoma" w:hAnsi="Tahoma" w:cs="Tahoma"/>
          <w:sz w:val="22"/>
          <w:szCs w:val="22"/>
          <w:lang w:val="el-GR"/>
        </w:rPr>
        <w:t xml:space="preserve">:00 </w:t>
      </w:r>
      <w:r w:rsidR="00B246B5" w:rsidRPr="00EE6208">
        <w:rPr>
          <w:rFonts w:ascii="Tahoma" w:hAnsi="Tahoma" w:cs="Tahoma"/>
          <w:bCs/>
          <w:sz w:val="22"/>
          <w:szCs w:val="22"/>
          <w:lang w:val="el-GR"/>
        </w:rPr>
        <w:t xml:space="preserve">ολοκληρώθηκε και λύθηκε η </w:t>
      </w:r>
      <w:r w:rsidR="00F92693">
        <w:rPr>
          <w:rFonts w:ascii="Tahoma" w:hAnsi="Tahoma" w:cs="Tahoma"/>
          <w:bCs/>
          <w:sz w:val="22"/>
          <w:szCs w:val="22"/>
          <w:lang w:val="el-GR"/>
        </w:rPr>
        <w:t>σ</w:t>
      </w:r>
      <w:r w:rsidR="0070452C" w:rsidRPr="00EE6208">
        <w:rPr>
          <w:rFonts w:ascii="Tahoma" w:hAnsi="Tahoma" w:cs="Tahoma"/>
          <w:bCs/>
          <w:sz w:val="22"/>
          <w:szCs w:val="22"/>
          <w:lang w:val="el-GR"/>
        </w:rPr>
        <w:t>υνεδρίαση.</w:t>
      </w:r>
    </w:p>
    <w:p w:rsidR="0070452C" w:rsidRPr="00EE6208" w:rsidRDefault="0070452C" w:rsidP="0070452C">
      <w:pPr>
        <w:jc w:val="both"/>
        <w:rPr>
          <w:rFonts w:ascii="Tahoma" w:hAnsi="Tahoma" w:cs="Tahoma"/>
          <w:sz w:val="22"/>
          <w:szCs w:val="22"/>
          <w:lang w:val="el-GR"/>
        </w:rPr>
      </w:pPr>
    </w:p>
    <w:p w:rsidR="00B375FE" w:rsidRPr="00EE6208" w:rsidRDefault="00B375FE">
      <w:pPr>
        <w:suppressAutoHyphens w:val="0"/>
        <w:autoSpaceDE w:val="0"/>
        <w:jc w:val="both"/>
        <w:rPr>
          <w:rFonts w:ascii="Tahoma" w:hAnsi="Tahoma" w:cs="Tahoma"/>
          <w:bCs/>
          <w:sz w:val="22"/>
          <w:szCs w:val="22"/>
          <w:lang w:val="el-GR"/>
        </w:rPr>
      </w:pPr>
    </w:p>
    <w:p w:rsidR="005A04B3" w:rsidRPr="00EE6208" w:rsidRDefault="005A04B3">
      <w:pPr>
        <w:suppressAutoHyphens w:val="0"/>
        <w:autoSpaceDE w:val="0"/>
        <w:jc w:val="both"/>
        <w:rPr>
          <w:rFonts w:ascii="Tahoma" w:hAnsi="Tahoma" w:cs="Tahoma"/>
          <w:bCs/>
          <w:sz w:val="22"/>
          <w:szCs w:val="22"/>
          <w:lang w:val="el-GR"/>
        </w:rPr>
      </w:pPr>
    </w:p>
    <w:p w:rsidR="005A04B3" w:rsidRPr="00EE6208" w:rsidRDefault="005A04B3">
      <w:pPr>
        <w:suppressAutoHyphens w:val="0"/>
        <w:autoSpaceDE w:val="0"/>
        <w:jc w:val="both"/>
        <w:rPr>
          <w:rFonts w:ascii="Tahoma" w:hAnsi="Tahoma" w:cs="Tahoma"/>
          <w:bCs/>
          <w:sz w:val="22"/>
          <w:szCs w:val="22"/>
          <w:lang w:val="el-GR"/>
        </w:rPr>
      </w:pPr>
    </w:p>
    <w:p w:rsidR="005A04B3" w:rsidRPr="00EE6208" w:rsidRDefault="005A04B3">
      <w:pPr>
        <w:suppressAutoHyphens w:val="0"/>
        <w:autoSpaceDE w:val="0"/>
        <w:jc w:val="both"/>
        <w:rPr>
          <w:rFonts w:ascii="Tahoma" w:hAnsi="Tahoma" w:cs="Tahoma"/>
          <w:bCs/>
          <w:sz w:val="22"/>
          <w:szCs w:val="22"/>
          <w:lang w:val="el-GR"/>
        </w:rPr>
      </w:pPr>
    </w:p>
    <w:p w:rsidR="00B375FE" w:rsidRPr="00EE6208" w:rsidRDefault="005A04B3" w:rsidP="00785AD0">
      <w:pPr>
        <w:suppressAutoHyphens w:val="0"/>
        <w:autoSpaceDE w:val="0"/>
        <w:ind w:left="2880" w:firstLine="720"/>
        <w:rPr>
          <w:rFonts w:ascii="Tahoma" w:hAnsi="Tahoma" w:cs="Tahoma"/>
          <w:bCs/>
          <w:sz w:val="22"/>
          <w:szCs w:val="22"/>
          <w:lang w:val="el-GR"/>
        </w:rPr>
      </w:pPr>
      <w:r w:rsidRPr="00EE6208">
        <w:rPr>
          <w:rFonts w:ascii="Tahoma" w:hAnsi="Tahoma" w:cs="Tahoma"/>
          <w:bCs/>
          <w:sz w:val="22"/>
          <w:szCs w:val="22"/>
          <w:lang w:val="el-GR"/>
        </w:rPr>
        <w:t>Η Κριτική Επιτροπή</w:t>
      </w:r>
    </w:p>
    <w:p w:rsidR="005A04B3" w:rsidRPr="00EE6208" w:rsidRDefault="005A04B3">
      <w:pPr>
        <w:suppressAutoHyphens w:val="0"/>
        <w:autoSpaceDE w:val="0"/>
        <w:jc w:val="center"/>
        <w:rPr>
          <w:rFonts w:ascii="Tahoma" w:hAnsi="Tahoma" w:cs="Tahoma"/>
          <w:bCs/>
          <w:sz w:val="22"/>
          <w:szCs w:val="22"/>
          <w:lang w:val="el-GR"/>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D3953" w:rsidRPr="00EE6208" w:rsidTr="00FD3953">
        <w:trPr>
          <w:trHeight w:val="1381"/>
        </w:trPr>
        <w:tc>
          <w:tcPr>
            <w:tcW w:w="4388" w:type="dxa"/>
            <w:vAlign w:val="bottom"/>
          </w:tcPr>
          <w:p w:rsidR="00FD3953" w:rsidRPr="00EE6208" w:rsidRDefault="00FD3953">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Μακρίδης Πέτρος</w:t>
            </w:r>
          </w:p>
        </w:tc>
        <w:tc>
          <w:tcPr>
            <w:tcW w:w="4389" w:type="dxa"/>
            <w:vAlign w:val="bottom"/>
          </w:tcPr>
          <w:p w:rsidR="00FD3953" w:rsidRPr="00EE6208" w:rsidRDefault="00FD3953">
            <w:pPr>
              <w:suppressAutoHyphens w:val="0"/>
              <w:autoSpaceDE w:val="0"/>
              <w:jc w:val="center"/>
              <w:rPr>
                <w:rFonts w:ascii="Tahoma" w:hAnsi="Tahoma" w:cs="Tahoma"/>
                <w:bCs/>
                <w:sz w:val="22"/>
                <w:szCs w:val="22"/>
                <w:lang w:val="el-GR"/>
              </w:rPr>
            </w:pPr>
            <w:proofErr w:type="spellStart"/>
            <w:r w:rsidRPr="00EE6208">
              <w:rPr>
                <w:rFonts w:ascii="Tahoma" w:hAnsi="Tahoma" w:cs="Tahoma"/>
                <w:sz w:val="22"/>
                <w:szCs w:val="22"/>
                <w:lang w:val="el-GR" w:eastAsia="el-GR"/>
              </w:rPr>
              <w:t>Πάτσιος</w:t>
            </w:r>
            <w:proofErr w:type="spellEnd"/>
            <w:r w:rsidRPr="00EE6208">
              <w:rPr>
                <w:rFonts w:ascii="Tahoma" w:hAnsi="Tahoma" w:cs="Tahoma"/>
                <w:sz w:val="22"/>
                <w:szCs w:val="22"/>
                <w:lang w:val="el-GR" w:eastAsia="el-GR"/>
              </w:rPr>
              <w:t xml:space="preserve"> Αθανάσιος</w:t>
            </w:r>
          </w:p>
        </w:tc>
      </w:tr>
      <w:tr w:rsidR="00FD3953" w:rsidRPr="00EE6208" w:rsidTr="00FD3953">
        <w:trPr>
          <w:trHeight w:val="1381"/>
        </w:trPr>
        <w:tc>
          <w:tcPr>
            <w:tcW w:w="4388" w:type="dxa"/>
            <w:vAlign w:val="bottom"/>
          </w:tcPr>
          <w:p w:rsidR="00FD3953" w:rsidRPr="00EE6208" w:rsidRDefault="00FD3953">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Παπαδοπούλου Αναστασία</w:t>
            </w:r>
          </w:p>
        </w:tc>
        <w:tc>
          <w:tcPr>
            <w:tcW w:w="4389" w:type="dxa"/>
            <w:vAlign w:val="bottom"/>
          </w:tcPr>
          <w:p w:rsidR="00FD3953" w:rsidRPr="00EE6208" w:rsidRDefault="00FD3953">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Σκαρλάτος Παναγιώτης</w:t>
            </w:r>
          </w:p>
        </w:tc>
      </w:tr>
      <w:tr w:rsidR="00FD3953" w:rsidRPr="00EE6208" w:rsidTr="00FD3953">
        <w:trPr>
          <w:trHeight w:val="1381"/>
        </w:trPr>
        <w:tc>
          <w:tcPr>
            <w:tcW w:w="4388" w:type="dxa"/>
            <w:vAlign w:val="bottom"/>
          </w:tcPr>
          <w:p w:rsidR="00FD3953" w:rsidRPr="00EE6208" w:rsidRDefault="00FD3953">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Κανταρτζής Μιχάλης</w:t>
            </w:r>
          </w:p>
        </w:tc>
        <w:tc>
          <w:tcPr>
            <w:tcW w:w="4389" w:type="dxa"/>
            <w:vAlign w:val="bottom"/>
          </w:tcPr>
          <w:p w:rsidR="00FD3953" w:rsidRPr="00EE6208" w:rsidRDefault="00FD3953">
            <w:pPr>
              <w:suppressAutoHyphens w:val="0"/>
              <w:autoSpaceDE w:val="0"/>
              <w:jc w:val="center"/>
              <w:rPr>
                <w:rFonts w:ascii="Tahoma" w:hAnsi="Tahoma" w:cs="Tahoma"/>
                <w:bCs/>
                <w:sz w:val="22"/>
                <w:szCs w:val="22"/>
                <w:lang w:val="el-GR"/>
              </w:rPr>
            </w:pPr>
          </w:p>
        </w:tc>
      </w:tr>
    </w:tbl>
    <w:p w:rsidR="005A04B3" w:rsidRPr="00EE6208" w:rsidRDefault="005A04B3">
      <w:pPr>
        <w:suppressAutoHyphens w:val="0"/>
        <w:autoSpaceDE w:val="0"/>
        <w:jc w:val="center"/>
        <w:rPr>
          <w:rFonts w:ascii="Tahoma" w:hAnsi="Tahoma" w:cs="Tahoma"/>
          <w:bCs/>
          <w:sz w:val="22"/>
          <w:szCs w:val="22"/>
          <w:lang w:val="el-GR"/>
        </w:rPr>
      </w:pPr>
    </w:p>
    <w:p w:rsidR="00FD3953" w:rsidRPr="00EE6208" w:rsidRDefault="00FD3953">
      <w:pPr>
        <w:suppressAutoHyphens w:val="0"/>
        <w:autoSpaceDE w:val="0"/>
        <w:jc w:val="center"/>
        <w:rPr>
          <w:rFonts w:ascii="Tahoma" w:hAnsi="Tahoma" w:cs="Tahoma"/>
          <w:bCs/>
          <w:sz w:val="22"/>
          <w:szCs w:val="22"/>
          <w:lang w:val="el-GR"/>
        </w:rPr>
      </w:pPr>
    </w:p>
    <w:p w:rsidR="00FD3953" w:rsidRPr="00EE6208" w:rsidRDefault="00FD3953">
      <w:pPr>
        <w:suppressAutoHyphens w:val="0"/>
        <w:autoSpaceDE w:val="0"/>
        <w:jc w:val="center"/>
        <w:rPr>
          <w:rFonts w:ascii="Tahoma" w:hAnsi="Tahoma" w:cs="Tahoma"/>
          <w:bCs/>
          <w:sz w:val="22"/>
          <w:szCs w:val="22"/>
          <w:lang w:val="el-GR"/>
        </w:rPr>
      </w:pPr>
    </w:p>
    <w:p w:rsidR="00FD3953" w:rsidRPr="00EE6208" w:rsidRDefault="00FD3953" w:rsidP="00FD3953">
      <w:pPr>
        <w:suppressAutoHyphens w:val="0"/>
        <w:autoSpaceDE w:val="0"/>
        <w:jc w:val="center"/>
        <w:rPr>
          <w:rFonts w:ascii="Tahoma" w:hAnsi="Tahoma" w:cs="Tahoma"/>
          <w:bCs/>
          <w:sz w:val="22"/>
          <w:szCs w:val="22"/>
          <w:lang w:val="el-GR"/>
        </w:rPr>
      </w:pPr>
      <w:r w:rsidRPr="00EE6208">
        <w:rPr>
          <w:rFonts w:ascii="Tahoma" w:hAnsi="Tahoma" w:cs="Tahoma"/>
          <w:bCs/>
          <w:sz w:val="22"/>
          <w:szCs w:val="22"/>
          <w:lang w:val="el-GR"/>
        </w:rPr>
        <w:t>Η Γραμματέας της Επιτροπή</w:t>
      </w:r>
      <w:r w:rsidR="007C3211">
        <w:rPr>
          <w:rFonts w:ascii="Tahoma" w:hAnsi="Tahoma" w:cs="Tahoma"/>
          <w:bCs/>
          <w:sz w:val="22"/>
          <w:szCs w:val="22"/>
          <w:lang w:val="el-GR"/>
        </w:rPr>
        <w:t>ς</w:t>
      </w:r>
      <w:bookmarkStart w:id="0" w:name="_GoBack"/>
      <w:bookmarkEnd w:id="0"/>
    </w:p>
    <w:p w:rsidR="002077C0" w:rsidRDefault="002077C0" w:rsidP="002077C0">
      <w:pPr>
        <w:suppressAutoHyphens w:val="0"/>
        <w:autoSpaceDE w:val="0"/>
        <w:jc w:val="center"/>
        <w:rPr>
          <w:rFonts w:ascii="Tahoma" w:hAnsi="Tahoma" w:cs="Tahoma"/>
          <w:bCs/>
          <w:sz w:val="22"/>
          <w:szCs w:val="22"/>
          <w:lang w:val="el-GR"/>
        </w:rPr>
      </w:pPr>
    </w:p>
    <w:p w:rsidR="002077C0" w:rsidRDefault="002077C0" w:rsidP="002077C0">
      <w:pPr>
        <w:suppressAutoHyphens w:val="0"/>
        <w:autoSpaceDE w:val="0"/>
        <w:jc w:val="center"/>
        <w:rPr>
          <w:rFonts w:ascii="Tahoma" w:hAnsi="Tahoma" w:cs="Tahoma"/>
          <w:bCs/>
          <w:sz w:val="22"/>
          <w:szCs w:val="22"/>
          <w:lang w:val="el-GR"/>
        </w:rPr>
      </w:pPr>
    </w:p>
    <w:p w:rsidR="002077C0" w:rsidRDefault="002077C0" w:rsidP="002077C0">
      <w:pPr>
        <w:suppressAutoHyphens w:val="0"/>
        <w:autoSpaceDE w:val="0"/>
        <w:jc w:val="center"/>
        <w:rPr>
          <w:rFonts w:ascii="Tahoma" w:hAnsi="Tahoma" w:cs="Tahoma"/>
          <w:bCs/>
          <w:sz w:val="22"/>
          <w:szCs w:val="22"/>
          <w:lang w:val="el-GR"/>
        </w:rPr>
      </w:pPr>
    </w:p>
    <w:p w:rsidR="002077C0" w:rsidRDefault="002077C0" w:rsidP="002077C0">
      <w:pPr>
        <w:suppressAutoHyphens w:val="0"/>
        <w:autoSpaceDE w:val="0"/>
        <w:jc w:val="center"/>
        <w:rPr>
          <w:rFonts w:ascii="Tahoma" w:hAnsi="Tahoma" w:cs="Tahoma"/>
          <w:bCs/>
          <w:sz w:val="22"/>
          <w:szCs w:val="22"/>
          <w:lang w:val="el-GR"/>
        </w:rPr>
      </w:pPr>
    </w:p>
    <w:p w:rsidR="002077C0" w:rsidRDefault="002077C0" w:rsidP="002077C0">
      <w:pPr>
        <w:suppressAutoHyphens w:val="0"/>
        <w:autoSpaceDE w:val="0"/>
        <w:jc w:val="center"/>
        <w:rPr>
          <w:rFonts w:ascii="Tahoma" w:hAnsi="Tahoma" w:cs="Tahoma"/>
          <w:bCs/>
          <w:sz w:val="22"/>
          <w:szCs w:val="22"/>
          <w:lang w:val="el-GR"/>
        </w:rPr>
      </w:pPr>
      <w:r>
        <w:rPr>
          <w:rFonts w:ascii="Tahoma" w:hAnsi="Tahoma" w:cs="Tahoma"/>
          <w:bCs/>
          <w:sz w:val="22"/>
          <w:szCs w:val="22"/>
          <w:lang w:val="el-GR"/>
        </w:rPr>
        <w:t>Πακαταρίδου Βασιλική</w:t>
      </w:r>
    </w:p>
    <w:p w:rsidR="00FD3953" w:rsidRPr="00EE6208" w:rsidRDefault="00FD3953" w:rsidP="002077C0">
      <w:pPr>
        <w:suppressAutoHyphens w:val="0"/>
        <w:autoSpaceDE w:val="0"/>
        <w:jc w:val="center"/>
        <w:rPr>
          <w:rFonts w:ascii="Tahoma" w:hAnsi="Tahoma" w:cs="Tahoma"/>
          <w:bCs/>
          <w:sz w:val="22"/>
          <w:szCs w:val="22"/>
          <w:lang w:val="el-GR"/>
        </w:rPr>
      </w:pPr>
    </w:p>
    <w:sectPr w:rsidR="00FD3953" w:rsidRPr="00EE6208" w:rsidSect="00BF05CB">
      <w:footerReference w:type="default" r:id="rId8"/>
      <w:pgSz w:w="11906" w:h="16838" w:code="9"/>
      <w:pgMar w:top="1418" w:right="1418" w:bottom="1418" w:left="1701"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22" w:rsidRDefault="00C03722">
      <w:r>
        <w:separator/>
      </w:r>
    </w:p>
  </w:endnote>
  <w:endnote w:type="continuationSeparator" w:id="0">
    <w:p w:rsidR="00C03722" w:rsidRDefault="00C0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CB" w:rsidRPr="00BF05CB" w:rsidRDefault="00BF05CB" w:rsidP="00BF05CB">
    <w:pPr>
      <w:pStyle w:val="ab"/>
      <w:pBdr>
        <w:top w:val="single" w:sz="4" w:space="1" w:color="auto"/>
      </w:pBdr>
      <w:jc w:val="center"/>
      <w:rPr>
        <w:rFonts w:asciiTheme="minorHAnsi" w:hAnsiTheme="minorHAnsi"/>
        <w:sz w:val="16"/>
      </w:rPr>
    </w:pPr>
    <w:r w:rsidRPr="00BF05CB">
      <w:rPr>
        <w:rFonts w:asciiTheme="minorHAnsi" w:hAnsiTheme="minorHAnsi"/>
        <w:sz w:val="16"/>
        <w:lang w:val="el-GR"/>
      </w:rPr>
      <w:t xml:space="preserve">Σελίδα </w:t>
    </w:r>
    <w:r w:rsidRPr="00BF05CB">
      <w:rPr>
        <w:rFonts w:asciiTheme="minorHAnsi" w:hAnsiTheme="minorHAnsi"/>
        <w:sz w:val="16"/>
      </w:rPr>
      <w:fldChar w:fldCharType="begin"/>
    </w:r>
    <w:r w:rsidRPr="00BF05CB">
      <w:rPr>
        <w:rFonts w:asciiTheme="minorHAnsi" w:hAnsiTheme="minorHAnsi"/>
        <w:sz w:val="16"/>
      </w:rPr>
      <w:instrText>PAGE  \* Arabic  \* MERGEFORMAT</w:instrText>
    </w:r>
    <w:r w:rsidRPr="00BF05CB">
      <w:rPr>
        <w:rFonts w:asciiTheme="minorHAnsi" w:hAnsiTheme="minorHAnsi"/>
        <w:sz w:val="16"/>
      </w:rPr>
      <w:fldChar w:fldCharType="separate"/>
    </w:r>
    <w:r w:rsidR="007C3211" w:rsidRPr="007C3211">
      <w:rPr>
        <w:rFonts w:asciiTheme="minorHAnsi" w:hAnsiTheme="minorHAnsi"/>
        <w:noProof/>
        <w:sz w:val="16"/>
        <w:lang w:val="el-GR"/>
      </w:rPr>
      <w:t>2</w:t>
    </w:r>
    <w:r w:rsidRPr="00BF05CB">
      <w:rPr>
        <w:rFonts w:asciiTheme="minorHAnsi" w:hAnsiTheme="minorHAnsi"/>
        <w:sz w:val="16"/>
      </w:rPr>
      <w:fldChar w:fldCharType="end"/>
    </w:r>
    <w:r w:rsidRPr="00BF05CB">
      <w:rPr>
        <w:rFonts w:asciiTheme="minorHAnsi" w:hAnsiTheme="minorHAnsi"/>
        <w:sz w:val="16"/>
        <w:lang w:val="el-GR"/>
      </w:rPr>
      <w:t xml:space="preserve"> από </w:t>
    </w:r>
    <w:r w:rsidRPr="00BF05CB">
      <w:rPr>
        <w:rFonts w:asciiTheme="minorHAnsi" w:hAnsiTheme="minorHAnsi"/>
        <w:sz w:val="16"/>
      </w:rPr>
      <w:fldChar w:fldCharType="begin"/>
    </w:r>
    <w:r w:rsidRPr="00BF05CB">
      <w:rPr>
        <w:rFonts w:asciiTheme="minorHAnsi" w:hAnsiTheme="minorHAnsi"/>
        <w:sz w:val="16"/>
      </w:rPr>
      <w:instrText>NUMPAGES  \* Arabic  \* MERGEFORMAT</w:instrText>
    </w:r>
    <w:r w:rsidRPr="00BF05CB">
      <w:rPr>
        <w:rFonts w:asciiTheme="minorHAnsi" w:hAnsiTheme="minorHAnsi"/>
        <w:sz w:val="16"/>
      </w:rPr>
      <w:fldChar w:fldCharType="separate"/>
    </w:r>
    <w:r w:rsidR="007C3211" w:rsidRPr="007C3211">
      <w:rPr>
        <w:rFonts w:asciiTheme="minorHAnsi" w:hAnsiTheme="minorHAnsi"/>
        <w:noProof/>
        <w:sz w:val="16"/>
        <w:lang w:val="el-GR"/>
      </w:rPr>
      <w:t>3</w:t>
    </w:r>
    <w:r w:rsidRPr="00BF05CB">
      <w:rPr>
        <w:rFonts w:asciiTheme="minorHAnsi" w:hAnsiTheme="minorHAnsi"/>
        <w:sz w:val="16"/>
      </w:rPr>
      <w:fldChar w:fldCharType="end"/>
    </w:r>
  </w:p>
  <w:p w:rsidR="00B375FE" w:rsidRDefault="00B375F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22" w:rsidRDefault="00C03722">
      <w:r>
        <w:separator/>
      </w:r>
    </w:p>
  </w:footnote>
  <w:footnote w:type="continuationSeparator" w:id="0">
    <w:p w:rsidR="00C03722" w:rsidRDefault="00C03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hint="default"/>
        <w:sz w:val="22"/>
        <w:szCs w:val="22"/>
        <w:lang w:val="el-GR"/>
      </w:r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10"/>
    <w:lvl w:ilvl="0">
      <w:start w:val="1"/>
      <w:numFmt w:val="decimal"/>
      <w:lvlText w:val="%1)"/>
      <w:lvlJc w:val="left"/>
      <w:pPr>
        <w:tabs>
          <w:tab w:val="num" w:pos="720"/>
        </w:tabs>
        <w:ind w:left="720" w:hanging="360"/>
      </w:pPr>
      <w:rPr>
        <w:rFonts w:ascii="Arial" w:hAnsi="Arial" w:cs="Arial" w:hint="default"/>
        <w:sz w:val="22"/>
        <w:szCs w:val="22"/>
        <w:lang w:val="el-GR" w:eastAsia="el-GR"/>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5"/>
    <w:lvl w:ilvl="0">
      <w:start w:val="1"/>
      <w:numFmt w:val="decimal"/>
      <w:lvlText w:val="%1)"/>
      <w:lvlJc w:val="left"/>
      <w:pPr>
        <w:tabs>
          <w:tab w:val="num" w:pos="720"/>
        </w:tabs>
        <w:ind w:left="720" w:hanging="360"/>
      </w:pPr>
      <w:rPr>
        <w:rFonts w:ascii="Arial" w:hAnsi="Arial" w:cs="Arial"/>
        <w:sz w:val="22"/>
        <w:szCs w:val="22"/>
        <w:lang w:val="el-GR" w:eastAsia="el-GR"/>
      </w:rPr>
    </w:lvl>
  </w:abstractNum>
  <w:abstractNum w:abstractNumId="6" w15:restartNumberingAfterBreak="0">
    <w:nsid w:val="3AEF1BF7"/>
    <w:multiLevelType w:val="hybridMultilevel"/>
    <w:tmpl w:val="8508E266"/>
    <w:lvl w:ilvl="0" w:tplc="EEBAF2A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70D1501E"/>
    <w:multiLevelType w:val="hybridMultilevel"/>
    <w:tmpl w:val="BB36A1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37"/>
    <w:rsid w:val="001912CF"/>
    <w:rsid w:val="002077C0"/>
    <w:rsid w:val="002A2FA9"/>
    <w:rsid w:val="002A3533"/>
    <w:rsid w:val="002D3953"/>
    <w:rsid w:val="00306380"/>
    <w:rsid w:val="003828F5"/>
    <w:rsid w:val="004106BB"/>
    <w:rsid w:val="00466E7F"/>
    <w:rsid w:val="005A04B3"/>
    <w:rsid w:val="00616478"/>
    <w:rsid w:val="00631459"/>
    <w:rsid w:val="006600C1"/>
    <w:rsid w:val="00670AED"/>
    <w:rsid w:val="0067151B"/>
    <w:rsid w:val="006930A0"/>
    <w:rsid w:val="0070452C"/>
    <w:rsid w:val="00785AD0"/>
    <w:rsid w:val="007C3211"/>
    <w:rsid w:val="008842E1"/>
    <w:rsid w:val="008C4E44"/>
    <w:rsid w:val="00951695"/>
    <w:rsid w:val="00995437"/>
    <w:rsid w:val="009C3ECA"/>
    <w:rsid w:val="009F6DEA"/>
    <w:rsid w:val="00A06AAD"/>
    <w:rsid w:val="00A121CF"/>
    <w:rsid w:val="00B03766"/>
    <w:rsid w:val="00B246B5"/>
    <w:rsid w:val="00B375FE"/>
    <w:rsid w:val="00B9769E"/>
    <w:rsid w:val="00BB1E79"/>
    <w:rsid w:val="00BF05CB"/>
    <w:rsid w:val="00C03722"/>
    <w:rsid w:val="00C13FD4"/>
    <w:rsid w:val="00C1782B"/>
    <w:rsid w:val="00D04224"/>
    <w:rsid w:val="00D84FB9"/>
    <w:rsid w:val="00D91790"/>
    <w:rsid w:val="00D93611"/>
    <w:rsid w:val="00DF2F96"/>
    <w:rsid w:val="00DF54EC"/>
    <w:rsid w:val="00E60244"/>
    <w:rsid w:val="00EB4927"/>
    <w:rsid w:val="00EC1C4D"/>
    <w:rsid w:val="00EE6208"/>
    <w:rsid w:val="00F41447"/>
    <w:rsid w:val="00F50B44"/>
    <w:rsid w:val="00F92693"/>
    <w:rsid w:val="00FC2052"/>
    <w:rsid w:val="00FC4975"/>
    <w:rsid w:val="00FD3953"/>
    <w:rsid w:val="00FF3494"/>
    <w:rsid w:val="00FF37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3C8DA1E-3E45-4546-A0E3-E42190C9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en-US" w:eastAsia="zh-CN"/>
    </w:rPr>
  </w:style>
  <w:style w:type="paragraph" w:styleId="1">
    <w:name w:val="heading 1"/>
    <w:basedOn w:val="a"/>
    <w:next w:val="a"/>
    <w:qFormat/>
    <w:pPr>
      <w:keepNext/>
      <w:numPr>
        <w:numId w:val="1"/>
      </w:numPr>
      <w:tabs>
        <w:tab w:val="left" w:pos="0"/>
      </w:tabs>
      <w:jc w:val="center"/>
      <w:outlineLvl w:val="0"/>
    </w:pPr>
    <w:rPr>
      <w:rFonts w:ascii="Arial" w:hAnsi="Arial" w:cs="Arial"/>
      <w:b/>
      <w:sz w:val="24"/>
    </w:rPr>
  </w:style>
  <w:style w:type="paragraph" w:styleId="2">
    <w:name w:val="heading 2"/>
    <w:basedOn w:val="a"/>
    <w:next w:val="a"/>
    <w:qFormat/>
    <w:pPr>
      <w:keepNext/>
      <w:numPr>
        <w:ilvl w:val="1"/>
        <w:numId w:val="1"/>
      </w:numPr>
      <w:tabs>
        <w:tab w:val="left" w:pos="0"/>
      </w:tabs>
      <w:ind w:left="360" w:hanging="360"/>
      <w:jc w:val="both"/>
      <w:outlineLvl w:val="1"/>
    </w:pPr>
    <w:rPr>
      <w:rFonts w:ascii="Arial" w:hAnsi="Arial" w:cs="Arial"/>
      <w:b/>
      <w:lang w:val="el-GR"/>
    </w:rPr>
  </w:style>
  <w:style w:type="paragraph" w:styleId="3">
    <w:name w:val="heading 3"/>
    <w:basedOn w:val="a"/>
    <w:next w:val="a"/>
    <w:qFormat/>
    <w:pPr>
      <w:keepNext/>
      <w:numPr>
        <w:ilvl w:val="2"/>
        <w:numId w:val="1"/>
      </w:numPr>
      <w:tabs>
        <w:tab w:val="left" w:pos="0"/>
      </w:tabs>
      <w:ind w:left="360" w:hanging="360"/>
      <w:jc w:val="center"/>
      <w:outlineLvl w:val="2"/>
    </w:pPr>
    <w:rPr>
      <w:rFonts w:ascii="Arial" w:hAnsi="Arial" w:cs="Arial"/>
      <w:b/>
      <w:sz w:val="22"/>
      <w:lang w:val="el-GR"/>
    </w:rPr>
  </w:style>
  <w:style w:type="paragraph" w:styleId="4">
    <w:name w:val="heading 4"/>
    <w:basedOn w:val="a"/>
    <w:next w:val="a"/>
    <w:qFormat/>
    <w:pPr>
      <w:keepNext/>
      <w:numPr>
        <w:ilvl w:val="3"/>
        <w:numId w:val="1"/>
      </w:numPr>
      <w:tabs>
        <w:tab w:val="left" w:pos="0"/>
      </w:tabs>
      <w:ind w:left="360" w:hanging="360"/>
      <w:jc w:val="both"/>
      <w:outlineLvl w:val="3"/>
    </w:pPr>
    <w:rPr>
      <w:rFonts w:ascii="Arial" w:hAnsi="Arial" w:cs="Arial"/>
      <w:b/>
      <w:i/>
      <w:sz w:val="16"/>
      <w:lang w:val="el-GR"/>
    </w:rPr>
  </w:style>
  <w:style w:type="paragraph" w:styleId="5">
    <w:name w:val="heading 5"/>
    <w:basedOn w:val="a"/>
    <w:next w:val="a"/>
    <w:qFormat/>
    <w:pPr>
      <w:keepNext/>
      <w:numPr>
        <w:ilvl w:val="4"/>
        <w:numId w:val="1"/>
      </w:numPr>
      <w:tabs>
        <w:tab w:val="left" w:pos="0"/>
      </w:tabs>
      <w:ind w:left="360" w:hanging="360"/>
      <w:jc w:val="both"/>
      <w:outlineLvl w:val="4"/>
    </w:pPr>
    <w:rPr>
      <w:rFonts w:ascii="Arial" w:hAnsi="Arial" w:cs="Arial"/>
      <w:sz w:val="28"/>
      <w:lang w:val="el-GR"/>
    </w:rPr>
  </w:style>
  <w:style w:type="paragraph" w:styleId="6">
    <w:name w:val="heading 6"/>
    <w:basedOn w:val="a"/>
    <w:next w:val="a"/>
    <w:qFormat/>
    <w:pPr>
      <w:keepNext/>
      <w:numPr>
        <w:ilvl w:val="5"/>
        <w:numId w:val="1"/>
      </w:numPr>
      <w:tabs>
        <w:tab w:val="left" w:pos="0"/>
      </w:tabs>
      <w:ind w:left="360" w:hanging="360"/>
      <w:jc w:val="center"/>
      <w:outlineLvl w:val="5"/>
    </w:pPr>
    <w:rPr>
      <w:rFonts w:ascii="Arial" w:hAnsi="Arial" w:cs="Arial"/>
      <w:b/>
      <w:sz w:val="22"/>
      <w:u w:val="single"/>
      <w:lang w:val="el-GR"/>
    </w:rPr>
  </w:style>
  <w:style w:type="paragraph" w:styleId="7">
    <w:name w:val="heading 7"/>
    <w:basedOn w:val="a"/>
    <w:next w:val="a"/>
    <w:qFormat/>
    <w:pPr>
      <w:keepNext/>
      <w:numPr>
        <w:ilvl w:val="6"/>
        <w:numId w:val="1"/>
      </w:numPr>
      <w:tabs>
        <w:tab w:val="left" w:pos="0"/>
      </w:tabs>
      <w:ind w:left="360" w:hanging="360"/>
      <w:jc w:val="center"/>
      <w:outlineLvl w:val="6"/>
    </w:pPr>
    <w:rPr>
      <w:rFonts w:ascii="Arial" w:hAnsi="Arial" w:cs="Arial"/>
      <w:b/>
      <w:i/>
      <w:sz w:val="22"/>
      <w:lang w:val="el-GR"/>
    </w:rPr>
  </w:style>
  <w:style w:type="paragraph" w:styleId="8">
    <w:name w:val="heading 8"/>
    <w:basedOn w:val="a"/>
    <w:next w:val="a"/>
    <w:qFormat/>
    <w:pPr>
      <w:keepNext/>
      <w:numPr>
        <w:ilvl w:val="7"/>
        <w:numId w:val="1"/>
      </w:numPr>
      <w:tabs>
        <w:tab w:val="left" w:pos="0"/>
      </w:tabs>
      <w:outlineLvl w:val="7"/>
    </w:pPr>
    <w:rPr>
      <w:rFonts w:ascii="Arial" w:hAnsi="Arial" w:cs="Arial"/>
      <w:i/>
      <w:sz w:val="22"/>
      <w:lang w:val="el-GR"/>
    </w:rPr>
  </w:style>
  <w:style w:type="paragraph" w:styleId="9">
    <w:name w:val="heading 9"/>
    <w:basedOn w:val="a"/>
    <w:next w:val="a"/>
    <w:qFormat/>
    <w:pPr>
      <w:keepNext/>
      <w:numPr>
        <w:ilvl w:val="8"/>
        <w:numId w:val="1"/>
      </w:numPr>
      <w:tabs>
        <w:tab w:val="left" w:pos="0"/>
      </w:tabs>
      <w:ind w:left="360" w:hanging="360"/>
      <w:jc w:val="center"/>
      <w:outlineLvl w:val="8"/>
    </w:pPr>
    <w:rPr>
      <w:rFonts w:ascii="Arial" w:hAnsi="Arial" w:cs="Arial"/>
      <w:b/>
      <w:i/>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z w:val="22"/>
      <w:szCs w:val="22"/>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sz w:val="20"/>
      <w:szCs w:val="20"/>
    </w:rPr>
  </w:style>
  <w:style w:type="character" w:customStyle="1" w:styleId="WW8Num4z0">
    <w:name w:val="WW8Num4z0"/>
    <w:rPr>
      <w:rFonts w:ascii="Symbol" w:hAnsi="Symbol" w:cs="Symbol" w:hint="default"/>
      <w:sz w:val="22"/>
      <w:szCs w:val="22"/>
      <w:lang w:val="el-GR"/>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2"/>
      <w:szCs w:val="22"/>
      <w:lang w:val="el-GR" w:eastAsia="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lang w:val="el-GR" w:eastAsia="el-GR"/>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40">
    <w:name w:val="Προεπιλεγμένη γραμματοσειρά4"/>
  </w:style>
  <w:style w:type="character" w:customStyle="1" w:styleId="30">
    <w:name w:val="Προεπιλεγμένη γραμματοσειρά3"/>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ascii="Symbol" w:hAnsi="Symbol" w:cs="Symbol"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Symbol" w:hAnsi="Symbol" w:cs="Symbol"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i w:val="0"/>
      <w:sz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lang w:val="el-GR"/>
    </w:rPr>
  </w:style>
  <w:style w:type="character" w:customStyle="1" w:styleId="WW8Num42z1">
    <w:name w:val="WW8Num42z1"/>
    <w:rPr>
      <w:rFonts w:ascii="Verdana" w:eastAsia="Tunga" w:hAnsi="Verdana" w:cs="Arial" w:hint="default"/>
    </w:rPr>
  </w:style>
  <w:style w:type="character" w:customStyle="1" w:styleId="WW8Num42z2">
    <w:name w:val="WW8Num42z2"/>
    <w:rPr>
      <w:rFonts w:ascii="Wingdings" w:hAnsi="Wingdings" w:cs="Wingdings" w:hint="default"/>
    </w:rPr>
  </w:style>
  <w:style w:type="character" w:customStyle="1" w:styleId="WW8Num42z4">
    <w:name w:val="WW8Num42z4"/>
    <w:rPr>
      <w:rFonts w:ascii="Courier New" w:hAnsi="Courier New" w:cs="Courier New" w:hint="default"/>
    </w:rPr>
  </w:style>
  <w:style w:type="character" w:customStyle="1" w:styleId="WW8Num43z0">
    <w:name w:val="WW8Num43z0"/>
    <w:rPr>
      <w:rFonts w:hint="default"/>
      <w:color w:val="auto"/>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20">
    <w:name w:val="Προεπιλεγμένη γραμματοσειρά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0">
    <w:name w:val="Προεπιλεγμένη γραμματοσειρά1"/>
  </w:style>
  <w:style w:type="character" w:customStyle="1" w:styleId="a3">
    <w:name w:val="Χαρακτήρες αρίθμησης"/>
  </w:style>
  <w:style w:type="character" w:customStyle="1" w:styleId="a4">
    <w:name w:val="Κουκίδες"/>
    <w:rPr>
      <w:rFonts w:ascii="OpenSymbol" w:eastAsia="OpenSymbol" w:hAnsi="OpenSymbol" w:cs="OpenSymbol"/>
    </w:rPr>
  </w:style>
  <w:style w:type="character" w:styleId="-">
    <w:name w:val="Hyperlink"/>
    <w:basedOn w:val="20"/>
    <w:rPr>
      <w:color w:val="0000FF"/>
      <w:u w:val="single"/>
    </w:rPr>
  </w:style>
  <w:style w:type="character" w:styleId="a5">
    <w:name w:val="page number"/>
    <w:basedOn w:val="20"/>
  </w:style>
  <w:style w:type="paragraph" w:customStyle="1" w:styleId="a6">
    <w:name w:val="Επικεφαλίδα"/>
    <w:basedOn w:val="a"/>
    <w:next w:val="a7"/>
    <w:pPr>
      <w:keepNext/>
      <w:spacing w:before="240" w:after="120"/>
    </w:pPr>
    <w:rPr>
      <w:rFonts w:ascii="Arial" w:eastAsia="Lucida Sans Unicode" w:hAnsi="Arial" w:cs="Mangal"/>
      <w:sz w:val="28"/>
      <w:szCs w:val="28"/>
    </w:rPr>
  </w:style>
  <w:style w:type="paragraph" w:styleId="a7">
    <w:name w:val="Body Text"/>
    <w:basedOn w:val="a"/>
    <w:pPr>
      <w:jc w:val="both"/>
    </w:pPr>
    <w:rPr>
      <w:rFonts w:ascii="Arial" w:hAnsi="Arial" w:cs="Arial"/>
      <w:lang w:val="el-GR"/>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Ευρετήριο"/>
    <w:basedOn w:val="a"/>
    <w:pPr>
      <w:suppressLineNumbers/>
    </w:pPr>
    <w:rPr>
      <w:rFonts w:cs="Mangal"/>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b">
    <w:name w:val="footer"/>
    <w:basedOn w:val="a"/>
    <w:link w:val="Char"/>
    <w:uiPriority w:val="99"/>
    <w:pPr>
      <w:tabs>
        <w:tab w:val="center" w:pos="4819"/>
        <w:tab w:val="right" w:pos="9071"/>
      </w:tabs>
    </w:pPr>
  </w:style>
  <w:style w:type="paragraph" w:styleId="ac">
    <w:name w:val="Body Text Indent"/>
    <w:basedOn w:val="a"/>
    <w:pPr>
      <w:ind w:left="360" w:hanging="360"/>
      <w:jc w:val="both"/>
    </w:pPr>
    <w:rPr>
      <w:rFonts w:ascii="Arial" w:hAnsi="Arial" w:cs="Arial"/>
    </w:rPr>
  </w:style>
  <w:style w:type="paragraph" w:customStyle="1" w:styleId="210">
    <w:name w:val="Σώμα κείμενου με εσοχή 21"/>
    <w:basedOn w:val="a"/>
    <w:pPr>
      <w:ind w:left="720"/>
      <w:jc w:val="both"/>
    </w:pPr>
    <w:rPr>
      <w:rFonts w:ascii="Arial" w:hAnsi="Arial" w:cs="Arial"/>
    </w:rPr>
  </w:style>
  <w:style w:type="paragraph" w:customStyle="1" w:styleId="211">
    <w:name w:val="Σώμα κείμενου 21"/>
    <w:basedOn w:val="a"/>
    <w:pPr>
      <w:jc w:val="both"/>
    </w:pPr>
    <w:rPr>
      <w:rFonts w:ascii="Arial" w:hAnsi="Arial" w:cs="Arial"/>
      <w:sz w:val="22"/>
      <w:lang w:val="el-GR"/>
    </w:rPr>
  </w:style>
  <w:style w:type="paragraph" w:customStyle="1" w:styleId="310">
    <w:name w:val="Σώμα κείμενου με εσοχή 31"/>
    <w:basedOn w:val="a"/>
    <w:pPr>
      <w:ind w:left="720" w:hanging="720"/>
      <w:jc w:val="both"/>
    </w:pPr>
    <w:rPr>
      <w:rFonts w:ascii="Arial" w:hAnsi="Arial" w:cs="Arial"/>
      <w:sz w:val="22"/>
      <w:lang w:val="el-GR"/>
    </w:rPr>
  </w:style>
  <w:style w:type="paragraph" w:styleId="ad">
    <w:name w:val="header"/>
    <w:basedOn w:val="a"/>
    <w:pPr>
      <w:tabs>
        <w:tab w:val="center" w:pos="4153"/>
        <w:tab w:val="right" w:pos="8306"/>
      </w:tabs>
    </w:pPr>
  </w:style>
  <w:style w:type="paragraph" w:customStyle="1" w:styleId="12">
    <w:name w:val="Απλό κείμενο1"/>
    <w:basedOn w:val="a"/>
    <w:rPr>
      <w:rFonts w:ascii="Courier New" w:hAnsi="Courier New" w:cs="Courier New"/>
      <w:lang w:val="el-GR"/>
    </w:rPr>
  </w:style>
  <w:style w:type="paragraph" w:customStyle="1" w:styleId="ae">
    <w:name w:val="Περιεχόμενα πλαισίου"/>
    <w:basedOn w:val="a7"/>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13">
    <w:name w:val="Τμήμα κειμένου1"/>
    <w:basedOn w:val="a"/>
    <w:pPr>
      <w:ind w:left="-720" w:right="-1234"/>
      <w:jc w:val="both"/>
    </w:pPr>
    <w:rPr>
      <w:sz w:val="28"/>
    </w:rPr>
  </w:style>
  <w:style w:type="paragraph" w:styleId="af1">
    <w:name w:val="Balloon Text"/>
    <w:basedOn w:val="a"/>
    <w:rPr>
      <w:rFonts w:ascii="Tahoma" w:hAnsi="Tahoma" w:cs="Tahoma"/>
      <w:sz w:val="16"/>
      <w:szCs w:val="16"/>
    </w:rPr>
  </w:style>
  <w:style w:type="paragraph" w:customStyle="1" w:styleId="311">
    <w:name w:val="Σώμα κείμενου 31"/>
    <w:basedOn w:val="a"/>
    <w:pPr>
      <w:spacing w:after="120"/>
    </w:pPr>
    <w:rPr>
      <w:sz w:val="16"/>
      <w:szCs w:val="16"/>
    </w:rPr>
  </w:style>
  <w:style w:type="paragraph" w:customStyle="1" w:styleId="Default">
    <w:name w:val="Default"/>
    <w:pPr>
      <w:suppressAutoHyphens/>
    </w:pPr>
    <w:rPr>
      <w:rFonts w:ascii="Verdana" w:hAnsi="Verdana" w:cs="Verdana"/>
      <w:color w:val="000000"/>
      <w:kern w:val="1"/>
      <w:sz w:val="24"/>
      <w:szCs w:val="24"/>
      <w:lang w:eastAsia="zh-CN"/>
    </w:rPr>
  </w:style>
  <w:style w:type="paragraph" w:styleId="Web">
    <w:name w:val="Normal (Web)"/>
    <w:basedOn w:val="a"/>
    <w:pPr>
      <w:suppressAutoHyphens w:val="0"/>
      <w:spacing w:before="100" w:after="100"/>
    </w:pPr>
    <w:rPr>
      <w:sz w:val="24"/>
      <w:szCs w:val="24"/>
      <w:lang w:val="el-GR"/>
    </w:rPr>
  </w:style>
  <w:style w:type="table" w:styleId="af2">
    <w:name w:val="Table Grid"/>
    <w:basedOn w:val="a1"/>
    <w:rsid w:val="00F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b"/>
    <w:uiPriority w:val="99"/>
    <w:rsid w:val="00BF05CB"/>
    <w:rPr>
      <w:lang w:val="en-US" w:eastAsia="zh-CN"/>
    </w:rPr>
  </w:style>
  <w:style w:type="paragraph" w:styleId="af3">
    <w:name w:val="List Paragraph"/>
    <w:basedOn w:val="a"/>
    <w:uiPriority w:val="34"/>
    <w:qFormat/>
    <w:rsid w:val="00DF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703</Words>
  <Characters>3801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ΠΡΟΓΡΑΜΜΑΤΙΚΗ ΣΥΜΒΑΣΗ</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ΠΡΟΓΡΑΜΜΑΤΙΚΗ ΣΥΜΒΑΣΗ</dc:title>
  <dc:subject/>
  <dc:creator>ΑΝΕΘ</dc:creator>
  <cp:keywords/>
  <dc:description/>
  <cp:lastModifiedBy>Βασιλική Πακαταρίδου</cp:lastModifiedBy>
  <cp:revision>17</cp:revision>
  <cp:lastPrinted>2016-11-09T15:20:00Z</cp:lastPrinted>
  <dcterms:created xsi:type="dcterms:W3CDTF">2019-07-17T09:54:00Z</dcterms:created>
  <dcterms:modified xsi:type="dcterms:W3CDTF">2019-08-22T11:31:00Z</dcterms:modified>
</cp:coreProperties>
</file>